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29C" w:rsidRPr="00DB54D9" w:rsidRDefault="006E2306" w:rsidP="006E2306">
      <w:pPr>
        <w:jc w:val="center"/>
        <w:rPr>
          <w:b/>
          <w:bCs/>
        </w:rPr>
      </w:pPr>
      <w:r w:rsidRPr="00DB54D9">
        <w:rPr>
          <w:b/>
          <w:bCs/>
        </w:rPr>
        <w:t>FO</w:t>
      </w:r>
      <w:r w:rsidR="00DB54D9">
        <w:rPr>
          <w:b/>
          <w:bCs/>
        </w:rPr>
        <w:t>R</w:t>
      </w:r>
      <w:r w:rsidRPr="00DB54D9">
        <w:rPr>
          <w:b/>
          <w:bCs/>
        </w:rPr>
        <w:t>MATO VINCULACIÓN PERSONAS JURIDICAS</w:t>
      </w:r>
    </w:p>
    <w:p w:rsidR="006E2306" w:rsidRDefault="006E2306" w:rsidP="006E2306">
      <w:pPr>
        <w:jc w:val="center"/>
      </w:pPr>
    </w:p>
    <w:p w:rsidR="006E2306" w:rsidRPr="00337A84" w:rsidRDefault="004855FC" w:rsidP="00337A84">
      <w:pPr>
        <w:pStyle w:val="Prrafodelista"/>
        <w:numPr>
          <w:ilvl w:val="0"/>
          <w:numId w:val="1"/>
        </w:numPr>
        <w:jc w:val="both"/>
        <w:rPr>
          <w:b/>
          <w:bCs/>
        </w:rPr>
      </w:pPr>
      <w:r w:rsidRPr="00337A84">
        <w:rPr>
          <w:b/>
          <w:bCs/>
        </w:rPr>
        <w:t>INFORMACION ENTIDAD COMERCIAL</w:t>
      </w:r>
    </w:p>
    <w:p w:rsidR="006E2306" w:rsidRDefault="006E2306" w:rsidP="006E2306">
      <w:pPr>
        <w:jc w:val="both"/>
      </w:pPr>
      <w:r>
        <w:t>Dirección URL: _______________________________</w:t>
      </w:r>
    </w:p>
    <w:p w:rsidR="006E2306" w:rsidRDefault="006E2306" w:rsidP="006E2306">
      <w:pPr>
        <w:jc w:val="both"/>
      </w:pPr>
      <w:r>
        <w:t>Denominación o Razón Social: _____________________</w:t>
      </w:r>
    </w:p>
    <w:p w:rsidR="006E2306" w:rsidRDefault="006E2306" w:rsidP="006E2306">
      <w:pPr>
        <w:jc w:val="both"/>
      </w:pPr>
      <w:r>
        <w:t xml:space="preserve">Número de Identificación </w:t>
      </w:r>
      <w:proofErr w:type="gramStart"/>
      <w:r>
        <w:t xml:space="preserve">Tributaria </w:t>
      </w:r>
      <w:r w:rsidR="00E7029C">
        <w:t>:</w:t>
      </w:r>
      <w:proofErr w:type="gramEnd"/>
      <w:r>
        <w:t>________________</w:t>
      </w:r>
    </w:p>
    <w:p w:rsidR="006E2306" w:rsidRDefault="006E2306" w:rsidP="006E2306">
      <w:pPr>
        <w:jc w:val="both"/>
      </w:pPr>
      <w:r>
        <w:t>Correo Electrónico: _________________________</w:t>
      </w:r>
    </w:p>
    <w:p w:rsidR="006E2306" w:rsidRDefault="006E2306" w:rsidP="006E2306">
      <w:pPr>
        <w:jc w:val="both"/>
      </w:pPr>
      <w:r>
        <w:t>Numero de Teléfono: ___________________________</w:t>
      </w:r>
    </w:p>
    <w:p w:rsidR="006E2306" w:rsidRDefault="006E2306" w:rsidP="006E2306">
      <w:pPr>
        <w:jc w:val="both"/>
      </w:pPr>
      <w:r>
        <w:t>Dirección: ____________________________</w:t>
      </w:r>
    </w:p>
    <w:p w:rsidR="006E2306" w:rsidRDefault="006E2306" w:rsidP="006E2306">
      <w:pPr>
        <w:jc w:val="both"/>
      </w:pPr>
      <w:r>
        <w:t>Localidad/Ciudad: ____________________________</w:t>
      </w:r>
    </w:p>
    <w:p w:rsidR="006E2306" w:rsidRDefault="006E2306" w:rsidP="006E2306">
      <w:pPr>
        <w:jc w:val="both"/>
      </w:pPr>
      <w:r>
        <w:t>Provincia: _______________________________</w:t>
      </w:r>
    </w:p>
    <w:p w:rsidR="006E2306" w:rsidRDefault="006E2306" w:rsidP="006E2306">
      <w:pPr>
        <w:jc w:val="both"/>
      </w:pPr>
      <w:r>
        <w:t>Pais: ______________________________</w:t>
      </w:r>
    </w:p>
    <w:p w:rsidR="006E2306" w:rsidRDefault="006E2306" w:rsidP="006E2306">
      <w:pPr>
        <w:jc w:val="both"/>
      </w:pPr>
      <w:r>
        <w:t>Código Postal: _________________________</w:t>
      </w:r>
    </w:p>
    <w:p w:rsidR="006E2306" w:rsidRDefault="006E2306" w:rsidP="006E2306">
      <w:pPr>
        <w:jc w:val="both"/>
      </w:pPr>
      <w:r>
        <w:t>Actividad Economica: _____________________</w:t>
      </w:r>
    </w:p>
    <w:p w:rsidR="006E2306" w:rsidRDefault="006E2306" w:rsidP="006E2306">
      <w:pPr>
        <w:jc w:val="both"/>
      </w:pPr>
    </w:p>
    <w:p w:rsidR="004855FC" w:rsidRPr="00337A84" w:rsidRDefault="004855FC" w:rsidP="00337A84">
      <w:pPr>
        <w:pStyle w:val="Prrafodelista"/>
        <w:numPr>
          <w:ilvl w:val="0"/>
          <w:numId w:val="1"/>
        </w:numPr>
        <w:jc w:val="both"/>
        <w:rPr>
          <w:b/>
          <w:bCs/>
        </w:rPr>
      </w:pPr>
      <w:r w:rsidRPr="00337A84">
        <w:rPr>
          <w:b/>
          <w:bCs/>
        </w:rPr>
        <w:t>REPRESENTANTE LEGAL</w:t>
      </w:r>
    </w:p>
    <w:p w:rsidR="006E2306" w:rsidRDefault="006E2306" w:rsidP="006E2306">
      <w:pPr>
        <w:jc w:val="both"/>
      </w:pPr>
    </w:p>
    <w:p w:rsidR="004855FC" w:rsidRDefault="004855FC" w:rsidP="006E2306">
      <w:pPr>
        <w:jc w:val="both"/>
      </w:pPr>
      <w:r>
        <w:t>Nombres y apellidos: _________________________</w:t>
      </w:r>
    </w:p>
    <w:p w:rsidR="004855FC" w:rsidRDefault="004855FC" w:rsidP="006E2306">
      <w:pPr>
        <w:jc w:val="both"/>
      </w:pPr>
      <w:r>
        <w:t>Numero de Identificación Tributaria (CUIT, CUIL, análogo</w:t>
      </w:r>
      <w:proofErr w:type="gramStart"/>
      <w:r>
        <w:t>):_</w:t>
      </w:r>
      <w:proofErr w:type="gramEnd"/>
      <w:r>
        <w:t>_______________________</w:t>
      </w:r>
    </w:p>
    <w:p w:rsidR="004855FC" w:rsidRDefault="004855FC" w:rsidP="006E2306">
      <w:pPr>
        <w:jc w:val="both"/>
      </w:pPr>
      <w:r>
        <w:t>Numero Documento de Identidad: ________________________</w:t>
      </w:r>
    </w:p>
    <w:p w:rsidR="004855FC" w:rsidRDefault="004855FC" w:rsidP="006E2306">
      <w:pPr>
        <w:jc w:val="both"/>
      </w:pPr>
      <w:r>
        <w:t>Nacionalidad: ________________________</w:t>
      </w:r>
    </w:p>
    <w:p w:rsidR="004855FC" w:rsidRDefault="004855FC" w:rsidP="006E2306">
      <w:pPr>
        <w:jc w:val="both"/>
      </w:pPr>
      <w:r>
        <w:t>Fecha de Nacimiento: _________________________</w:t>
      </w:r>
    </w:p>
    <w:p w:rsidR="004855FC" w:rsidRDefault="004855FC" w:rsidP="006E2306">
      <w:pPr>
        <w:jc w:val="both"/>
      </w:pPr>
    </w:p>
    <w:p w:rsidR="004855FC" w:rsidRDefault="004855FC" w:rsidP="00337A84">
      <w:pPr>
        <w:pStyle w:val="Prrafodelista"/>
        <w:numPr>
          <w:ilvl w:val="0"/>
          <w:numId w:val="1"/>
        </w:numPr>
        <w:jc w:val="both"/>
        <w:rPr>
          <w:b/>
          <w:bCs/>
        </w:rPr>
      </w:pPr>
      <w:r w:rsidRPr="00337A84">
        <w:rPr>
          <w:b/>
          <w:bCs/>
        </w:rPr>
        <w:t>AUTORIZACION MANEJO CUENTA PRINCIPAL</w:t>
      </w:r>
    </w:p>
    <w:p w:rsidR="00337A84" w:rsidRPr="00337A84" w:rsidRDefault="00337A84" w:rsidP="00337A84">
      <w:pPr>
        <w:jc w:val="both"/>
      </w:pPr>
      <w:r w:rsidRPr="00337A84">
        <w:t>Adjuntar Anexo 1</w:t>
      </w:r>
    </w:p>
    <w:p w:rsidR="004855FC" w:rsidRDefault="00337A84" w:rsidP="00337A84">
      <w:pPr>
        <w:pStyle w:val="Prrafodelista"/>
        <w:numPr>
          <w:ilvl w:val="0"/>
          <w:numId w:val="1"/>
        </w:numPr>
        <w:jc w:val="both"/>
        <w:rPr>
          <w:b/>
          <w:bCs/>
        </w:rPr>
      </w:pPr>
      <w:r w:rsidRPr="00337A84">
        <w:rPr>
          <w:b/>
          <w:bCs/>
        </w:rPr>
        <w:t>MODELO DE NEGOCIO:</w:t>
      </w:r>
    </w:p>
    <w:p w:rsidR="00337A84" w:rsidRDefault="00337A84" w:rsidP="00337A84">
      <w:pPr>
        <w:jc w:val="both"/>
      </w:pPr>
      <w:r w:rsidRPr="00337A84">
        <w:t>Pais de Destino de Pagos:</w:t>
      </w:r>
      <w:r>
        <w:t xml:space="preserve"> _________________________</w:t>
      </w:r>
    </w:p>
    <w:p w:rsidR="00337A84" w:rsidRDefault="00337A84" w:rsidP="00337A84">
      <w:pPr>
        <w:jc w:val="both"/>
      </w:pPr>
      <w:r>
        <w:t>Procesamiento Anual Estimado: _____________________</w:t>
      </w:r>
    </w:p>
    <w:p w:rsidR="00337A84" w:rsidRDefault="00337A84" w:rsidP="00337A84">
      <w:pPr>
        <w:jc w:val="both"/>
      </w:pPr>
      <w:proofErr w:type="gramStart"/>
      <w:r>
        <w:t>La actividad relacionada con esta empresa tiene animo de lucro?</w:t>
      </w:r>
      <w:proofErr w:type="gramEnd"/>
      <w:r>
        <w:t xml:space="preserve"> __________________</w:t>
      </w:r>
    </w:p>
    <w:p w:rsidR="00337A84" w:rsidRDefault="000A13C3" w:rsidP="00337A84">
      <w:pPr>
        <w:jc w:val="both"/>
      </w:pPr>
      <w:proofErr w:type="gramStart"/>
      <w:r>
        <w:lastRenderedPageBreak/>
        <w:t>Se requiere procesamiento de tarjetas internacionales?</w:t>
      </w:r>
      <w:proofErr w:type="gramEnd"/>
      <w:r w:rsidR="00337A84">
        <w:t xml:space="preserve"> ____________________</w:t>
      </w:r>
    </w:p>
    <w:p w:rsidR="00337A84" w:rsidRPr="00337A84" w:rsidRDefault="00337A84" w:rsidP="00337A84">
      <w:pPr>
        <w:jc w:val="both"/>
      </w:pPr>
      <w:proofErr w:type="spellStart"/>
      <w:proofErr w:type="gramStart"/>
      <w:r>
        <w:t>Que</w:t>
      </w:r>
      <w:proofErr w:type="spellEnd"/>
      <w:r>
        <w:t xml:space="preserve"> proporción de los pagos que recibas estimas sean en efectivo?</w:t>
      </w:r>
      <w:proofErr w:type="gramEnd"/>
      <w:r>
        <w:t>: __________________</w:t>
      </w:r>
    </w:p>
    <w:p w:rsidR="00337A84" w:rsidRDefault="00337A84" w:rsidP="00337A84">
      <w:pPr>
        <w:jc w:val="both"/>
        <w:rPr>
          <w:b/>
          <w:bCs/>
        </w:rPr>
      </w:pPr>
    </w:p>
    <w:p w:rsidR="00652741" w:rsidRDefault="00652741" w:rsidP="00337A84">
      <w:pPr>
        <w:jc w:val="both"/>
        <w:rPr>
          <w:b/>
          <w:bCs/>
        </w:rPr>
      </w:pPr>
    </w:p>
    <w:p w:rsidR="00652741" w:rsidRDefault="00652741" w:rsidP="00652741">
      <w:pPr>
        <w:pStyle w:val="Prrafodelista"/>
        <w:numPr>
          <w:ilvl w:val="0"/>
          <w:numId w:val="1"/>
        </w:numPr>
        <w:jc w:val="both"/>
        <w:rPr>
          <w:b/>
          <w:bCs/>
        </w:rPr>
      </w:pPr>
      <w:r>
        <w:rPr>
          <w:b/>
          <w:bCs/>
        </w:rPr>
        <w:t>DECLARACION UBO:</w:t>
      </w:r>
    </w:p>
    <w:p w:rsidR="00652741" w:rsidRPr="00652741" w:rsidRDefault="00652741" w:rsidP="00652741">
      <w:pPr>
        <w:ind w:firstLine="360"/>
        <w:jc w:val="both"/>
      </w:pPr>
      <w:r w:rsidRPr="00652741">
        <w:t>Anexo 2</w:t>
      </w:r>
    </w:p>
    <w:p w:rsidR="000056E8" w:rsidRDefault="000056E8" w:rsidP="000056E8">
      <w:pPr>
        <w:jc w:val="both"/>
      </w:pPr>
    </w:p>
    <w:p w:rsidR="004855FC" w:rsidRDefault="00064D47" w:rsidP="00484C4B">
      <w:pPr>
        <w:pStyle w:val="Prrafodelista"/>
        <w:numPr>
          <w:ilvl w:val="0"/>
          <w:numId w:val="1"/>
        </w:numPr>
        <w:jc w:val="both"/>
        <w:rPr>
          <w:b/>
          <w:bCs/>
        </w:rPr>
      </w:pPr>
      <w:r>
        <w:rPr>
          <w:b/>
          <w:bCs/>
        </w:rPr>
        <w:t>ACEPTACIÓN TERMINOS</w:t>
      </w:r>
    </w:p>
    <w:p w:rsidR="00484C4B" w:rsidRDefault="00484C4B" w:rsidP="00484C4B">
      <w:pPr>
        <w:jc w:val="both"/>
      </w:pPr>
      <w:r>
        <w:t xml:space="preserve">Declaro que este formulario se ha confeccionado en carácter de declaración jurada. </w:t>
      </w:r>
      <w:proofErr w:type="gramStart"/>
      <w:r>
        <w:t>Declaro</w:t>
      </w:r>
      <w:proofErr w:type="gramEnd"/>
      <w:r>
        <w:t xml:space="preserve"> asimismo, que tengo la capacidad legal </w:t>
      </w:r>
      <w:r w:rsidR="00064D47">
        <w:t>diligenciar y que toda la información proporcionada es completa y veraz. ____________ (</w:t>
      </w:r>
      <w:proofErr w:type="spellStart"/>
      <w:r w:rsidR="00064D47">
        <w:t>checkbox</w:t>
      </w:r>
      <w:proofErr w:type="spellEnd"/>
      <w:r w:rsidR="00064D47">
        <w:t>)</w:t>
      </w:r>
    </w:p>
    <w:p w:rsidR="00C43573" w:rsidRDefault="00C43573" w:rsidP="00C43573">
      <w:pPr>
        <w:pStyle w:val="Prrafodelista"/>
        <w:numPr>
          <w:ilvl w:val="0"/>
          <w:numId w:val="19"/>
        </w:numPr>
        <w:spacing w:line="256" w:lineRule="auto"/>
        <w:jc w:val="both"/>
        <w:rPr>
          <w:b/>
          <w:bCs/>
        </w:rPr>
      </w:pPr>
      <w:r>
        <w:rPr>
          <w:b/>
          <w:bCs/>
        </w:rPr>
        <w:t>ACTIVIDADES ECONOMICAS DE RIESGO</w:t>
      </w:r>
    </w:p>
    <w:p w:rsidR="00C43573" w:rsidRDefault="00C43573" w:rsidP="00C43573">
      <w:pPr>
        <w:jc w:val="both"/>
      </w:pPr>
      <w:r>
        <w:t>Si su actividad económica es una de las siguientes tener en cuenta que nuestro equipo de riesgo estará contactándose y solicitando información adicional:</w:t>
      </w:r>
    </w:p>
    <w:p w:rsidR="00C43573" w:rsidRDefault="00C43573" w:rsidP="00C43573">
      <w:pPr>
        <w:jc w:val="both"/>
      </w:pP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Carreras de Caballos y perros (Autorizadas por el gobierno) / Lotería estatal</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Loterías (Autorizadas por el gobierno)</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Casinos, apuestas, billetes de lotería (</w:t>
      </w:r>
      <w:proofErr w:type="spellStart"/>
      <w:r>
        <w:rPr>
          <w:rFonts w:eastAsia="Times New Roman"/>
          <w:lang w:val="es-ES"/>
        </w:rPr>
        <w:t>Gambling</w:t>
      </w:r>
      <w:proofErr w:type="spellEnd"/>
      <w:r>
        <w:rPr>
          <w:rFonts w:eastAsia="Times New Roman"/>
          <w:lang w:val="es-ES"/>
        </w:rPr>
        <w:t>)</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Galerías de arte, marqueterías, cristalería, tapicería</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Cuponeras en clubes mayoristas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Artículos típicos, usados, antigüedades y replicas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Ventas multinivel</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Piedras preciosas y metales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Compraventa/casas de empeño</w:t>
      </w:r>
    </w:p>
    <w:p w:rsidR="00C43573" w:rsidRDefault="00C43573" w:rsidP="00C43573">
      <w:pPr>
        <w:pStyle w:val="Prrafodelista"/>
        <w:numPr>
          <w:ilvl w:val="0"/>
          <w:numId w:val="20"/>
        </w:numPr>
        <w:spacing w:after="0" w:line="240" w:lineRule="auto"/>
        <w:rPr>
          <w:rFonts w:eastAsia="Times New Roman"/>
          <w:lang w:val="es-ES"/>
        </w:rPr>
      </w:pPr>
      <w:proofErr w:type="spellStart"/>
      <w:r>
        <w:rPr>
          <w:rFonts w:eastAsia="Times New Roman"/>
          <w:lang w:val="es-ES"/>
        </w:rPr>
        <w:t>Dropshipping</w:t>
      </w:r>
      <w:proofErr w:type="spellEnd"/>
      <w:r>
        <w:rPr>
          <w:rFonts w:eastAsia="Times New Roman"/>
          <w:lang w:val="es-ES"/>
        </w:rPr>
        <w:t xml:space="preserve"> </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Tratamientos estéticos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Impuestos/Multas/Costos judiciales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 xml:space="preserve">Cambio de </w:t>
      </w:r>
      <w:proofErr w:type="gramStart"/>
      <w:r>
        <w:rPr>
          <w:rFonts w:eastAsia="Times New Roman"/>
          <w:lang w:val="es-ES"/>
        </w:rPr>
        <w:t>dinero;  distribuidores</w:t>
      </w:r>
      <w:proofErr w:type="gramEnd"/>
      <w:r>
        <w:rPr>
          <w:rFonts w:eastAsia="Times New Roman"/>
          <w:lang w:val="es-ES"/>
        </w:rPr>
        <w:t>, cambio de divisas, e-</w:t>
      </w:r>
      <w:proofErr w:type="spellStart"/>
      <w:r>
        <w:rPr>
          <w:rFonts w:eastAsia="Times New Roman"/>
          <w:lang w:val="es-ES"/>
        </w:rPr>
        <w:t>wallets</w:t>
      </w:r>
      <w:proofErr w:type="spellEnd"/>
      <w:r>
        <w:rPr>
          <w:rFonts w:eastAsia="Times New Roman"/>
          <w:lang w:val="es-ES"/>
        </w:rPr>
        <w:t xml:space="preserve">, venta de acciones y valores, inversiones a futuro, clubes de </w:t>
      </w:r>
      <w:proofErr w:type="spellStart"/>
      <w:r>
        <w:rPr>
          <w:rFonts w:eastAsia="Times New Roman"/>
          <w:lang w:val="es-ES"/>
        </w:rPr>
        <w:t>inversion</w:t>
      </w:r>
      <w:proofErr w:type="spellEnd"/>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Apoyo económico partidos políticos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 xml:space="preserve">No bancarios (desembolso de efectivo, recuperación cartera, ventas de bonos, Bitcoin </w:t>
      </w:r>
      <w:proofErr w:type="spellStart"/>
      <w:r>
        <w:rPr>
          <w:rFonts w:eastAsia="Times New Roman"/>
          <w:lang w:val="es-ES"/>
        </w:rPr>
        <w:t>traders</w:t>
      </w:r>
      <w:proofErr w:type="spellEnd"/>
      <w:r>
        <w:rPr>
          <w:rFonts w:eastAsia="Times New Roman"/>
          <w:lang w:val="es-ES"/>
        </w:rPr>
        <w:t>, criptomonedas etc.)</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 xml:space="preserve">No bancarios (desembolso de efectivo, ventas de bonos, Bitcoin </w:t>
      </w:r>
      <w:proofErr w:type="spellStart"/>
      <w:r>
        <w:rPr>
          <w:rFonts w:eastAsia="Times New Roman"/>
          <w:lang w:val="es-ES"/>
        </w:rPr>
        <w:t>traders</w:t>
      </w:r>
      <w:proofErr w:type="spellEnd"/>
      <w:r>
        <w:rPr>
          <w:rFonts w:eastAsia="Times New Roman"/>
          <w:lang w:val="es-ES"/>
        </w:rPr>
        <w:t>, criptomonedas etc.)</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Instituciones Financieras (Informes crediticios, pago de fianzas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Prestamos e instituciones de crédito</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Transferencias y giros postales - cheques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Aseguradoras/Seguros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Donaciones - Asociaciones/organizaciones religiosas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lastRenderedPageBreak/>
        <w:t>Contratistas residenciales y comerciales (reparaciones)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 xml:space="preserve">Agencias (Empleo, seguridad, cartera, informes crediticios) </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Inmobiliarias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Asociaciones sociales/fundaciones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 xml:space="preserve">Servicios gubernamentales y </w:t>
      </w:r>
      <w:proofErr w:type="spellStart"/>
      <w:r>
        <w:rPr>
          <w:rFonts w:eastAsia="Times New Roman"/>
          <w:lang w:val="es-ES"/>
        </w:rPr>
        <w:t>asociciones</w:t>
      </w:r>
      <w:proofErr w:type="spellEnd"/>
      <w:r>
        <w:rPr>
          <w:rFonts w:eastAsia="Times New Roman"/>
          <w:lang w:val="es-ES"/>
        </w:rPr>
        <w:t xml:space="preserve"> cívicas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Mantenimiento y reparación celulares, videojuegos, dispositivos electrónicos. (desbloqueo)</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Aeropuertos y atracciones turísticas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Peajes, puertos y servicios marítimos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Transporte de carga</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Tiendas de motocicletas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Alquiler de camiones/embarcaciones/casas rodantes/remolques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Venta de vehículos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Autopartes y repuestos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Proveedor de Servicios de Pago (PSP / PF)</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Tiendas de contenido para adultos (productos eróticos)</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Crowdfunding - Financiación Colectiva</w:t>
      </w:r>
    </w:p>
    <w:p w:rsidR="00C43573" w:rsidRDefault="00C43573" w:rsidP="00C43573">
      <w:pPr>
        <w:pStyle w:val="Prrafodelista"/>
        <w:numPr>
          <w:ilvl w:val="0"/>
          <w:numId w:val="20"/>
        </w:numPr>
        <w:spacing w:after="0" w:line="240" w:lineRule="auto"/>
        <w:rPr>
          <w:rFonts w:eastAsia="Times New Roman"/>
          <w:lang w:val="es-ES"/>
        </w:rPr>
      </w:pPr>
      <w:proofErr w:type="spellStart"/>
      <w:r>
        <w:rPr>
          <w:rFonts w:eastAsia="Times New Roman"/>
          <w:lang w:val="es-ES"/>
        </w:rPr>
        <w:t>Marketplaces</w:t>
      </w:r>
      <w:proofErr w:type="spellEnd"/>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Artículos típicos, antigüedades y replicas (reparación o reproducción)</w:t>
      </w:r>
    </w:p>
    <w:p w:rsidR="00C43573" w:rsidRDefault="00C43573" w:rsidP="00C43573">
      <w:pPr>
        <w:pStyle w:val="Prrafodelista"/>
        <w:numPr>
          <w:ilvl w:val="0"/>
          <w:numId w:val="20"/>
        </w:numPr>
        <w:spacing w:after="0" w:line="240" w:lineRule="auto"/>
        <w:rPr>
          <w:rFonts w:eastAsia="Times New Roman"/>
          <w:lang w:val="es-ES"/>
        </w:rPr>
      </w:pPr>
      <w:r>
        <w:rPr>
          <w:rFonts w:eastAsia="Times New Roman"/>
          <w:lang w:val="es-ES"/>
        </w:rPr>
        <w:t>Joyerías, relojes y platería</w:t>
      </w:r>
    </w:p>
    <w:p w:rsidR="00C43573" w:rsidRDefault="00C43573" w:rsidP="00C43573">
      <w:pPr>
        <w:pStyle w:val="Prrafodelista"/>
        <w:jc w:val="both"/>
      </w:pPr>
    </w:p>
    <w:p w:rsidR="00C43573" w:rsidRPr="00484C4B" w:rsidRDefault="00C43573" w:rsidP="00C43573">
      <w:pPr>
        <w:pStyle w:val="Prrafodelista"/>
        <w:jc w:val="both"/>
      </w:pPr>
    </w:p>
    <w:p w:rsidR="00484C4B" w:rsidRPr="00064D47" w:rsidRDefault="00064D47" w:rsidP="00C43573">
      <w:pPr>
        <w:pStyle w:val="Prrafodelista"/>
        <w:numPr>
          <w:ilvl w:val="0"/>
          <w:numId w:val="21"/>
        </w:numPr>
        <w:jc w:val="both"/>
        <w:rPr>
          <w:b/>
          <w:bCs/>
        </w:rPr>
      </w:pPr>
      <w:r w:rsidRPr="00064D47">
        <w:rPr>
          <w:b/>
          <w:bCs/>
        </w:rPr>
        <w:t>ADJUNTAR DOCUMENTOS:</w:t>
      </w:r>
      <w:r w:rsidR="00E86FF1">
        <w:rPr>
          <w:b/>
          <w:bCs/>
        </w:rPr>
        <w:t xml:space="preserve"> (tener en cuenta los anexos deben ir apostillados en caso de tratarse de un comercio no nacionalizado en Chile)</w:t>
      </w:r>
    </w:p>
    <w:p w:rsidR="00064D47" w:rsidRDefault="006A1B20" w:rsidP="006A1B20">
      <w:pPr>
        <w:pStyle w:val="Prrafodelista"/>
        <w:numPr>
          <w:ilvl w:val="0"/>
          <w:numId w:val="5"/>
        </w:numPr>
        <w:jc w:val="both"/>
      </w:pPr>
      <w:r>
        <w:t xml:space="preserve">Encabezado extracto bancario (no mayor a 60 días, donde constate la empresa, razón social y CBU en pesos) </w:t>
      </w:r>
    </w:p>
    <w:p w:rsidR="006A1B20" w:rsidRDefault="006A1B20" w:rsidP="006A1B20">
      <w:pPr>
        <w:pStyle w:val="Prrafodelista"/>
        <w:numPr>
          <w:ilvl w:val="0"/>
          <w:numId w:val="5"/>
        </w:numPr>
        <w:jc w:val="both"/>
      </w:pPr>
      <w:r>
        <w:t>Copia del documento del representante legal.</w:t>
      </w:r>
    </w:p>
    <w:p w:rsidR="006A1B20" w:rsidRPr="0097026D" w:rsidRDefault="0097026D" w:rsidP="006A1B20">
      <w:pPr>
        <w:pStyle w:val="Prrafodelista"/>
        <w:numPr>
          <w:ilvl w:val="0"/>
          <w:numId w:val="5"/>
        </w:numPr>
        <w:jc w:val="both"/>
        <w:rPr>
          <w:color w:val="FF0000"/>
        </w:rPr>
      </w:pPr>
      <w:r w:rsidRPr="0097026D">
        <w:rPr>
          <w:color w:val="FF0000"/>
        </w:rPr>
        <w:t>SII</w:t>
      </w:r>
    </w:p>
    <w:p w:rsidR="0097026D" w:rsidRPr="0097026D" w:rsidRDefault="006A1B20" w:rsidP="00E7029C">
      <w:pPr>
        <w:pStyle w:val="Prrafodelista"/>
        <w:numPr>
          <w:ilvl w:val="0"/>
          <w:numId w:val="5"/>
        </w:numPr>
        <w:spacing w:before="100" w:beforeAutospacing="1" w:after="100" w:afterAutospacing="1" w:line="240" w:lineRule="auto"/>
        <w:jc w:val="both"/>
        <w:rPr>
          <w:rFonts w:eastAsia="Times New Roman"/>
          <w:lang w:val="es-AR"/>
        </w:rPr>
      </w:pPr>
      <w:r>
        <w:t>U.B.O firmado (anexo2)</w:t>
      </w:r>
    </w:p>
    <w:p w:rsidR="00E7029C" w:rsidRPr="00E7029C" w:rsidRDefault="00E7029C" w:rsidP="00E7029C">
      <w:pPr>
        <w:pStyle w:val="Prrafodelista"/>
        <w:numPr>
          <w:ilvl w:val="0"/>
          <w:numId w:val="5"/>
        </w:numPr>
        <w:spacing w:before="100" w:beforeAutospacing="1" w:after="100" w:afterAutospacing="1" w:line="240" w:lineRule="auto"/>
        <w:jc w:val="both"/>
        <w:rPr>
          <w:rFonts w:eastAsia="Times New Roman"/>
          <w:lang w:val="es-AR"/>
        </w:rPr>
      </w:pPr>
      <w:r w:rsidRPr="00E7029C">
        <w:rPr>
          <w:rFonts w:eastAsia="Times New Roman"/>
          <w:lang w:val="es-AR"/>
        </w:rPr>
        <w:t>Licencia o permiso de funcionamiento (de ser aplicable)</w:t>
      </w:r>
    </w:p>
    <w:p w:rsidR="00E7029C" w:rsidRDefault="00E7029C" w:rsidP="00E7029C">
      <w:pPr>
        <w:numPr>
          <w:ilvl w:val="0"/>
          <w:numId w:val="5"/>
        </w:numPr>
        <w:spacing w:before="100" w:beforeAutospacing="1" w:after="100" w:afterAutospacing="1" w:line="240" w:lineRule="auto"/>
        <w:rPr>
          <w:rFonts w:eastAsia="Times New Roman"/>
          <w:lang w:val="es-AR"/>
        </w:rPr>
      </w:pPr>
      <w:r>
        <w:rPr>
          <w:rFonts w:eastAsia="Times New Roman"/>
          <w:lang w:val="es-AR"/>
        </w:rPr>
        <w:t>Copia de contrato o escritura de constitución. </w:t>
      </w:r>
    </w:p>
    <w:p w:rsidR="00E7029C" w:rsidRDefault="00E7029C" w:rsidP="00E7029C">
      <w:pPr>
        <w:numPr>
          <w:ilvl w:val="0"/>
          <w:numId w:val="5"/>
        </w:numPr>
        <w:spacing w:before="100" w:beforeAutospacing="1" w:after="100" w:afterAutospacing="1" w:line="240" w:lineRule="auto"/>
        <w:rPr>
          <w:rFonts w:eastAsia="Times New Roman"/>
          <w:lang w:val="es-AR"/>
        </w:rPr>
      </w:pPr>
      <w:r>
        <w:rPr>
          <w:rFonts w:eastAsia="Times New Roman"/>
          <w:lang w:val="es-AR"/>
        </w:rPr>
        <w:t>Primera y Ultima página términos y condiciones firmada por representante legal como aceptación. Anexo 3.</w:t>
      </w:r>
    </w:p>
    <w:p w:rsidR="00E86FF1" w:rsidRDefault="00E86FF1" w:rsidP="00E7029C">
      <w:pPr>
        <w:numPr>
          <w:ilvl w:val="0"/>
          <w:numId w:val="5"/>
        </w:numPr>
        <w:spacing w:before="100" w:beforeAutospacing="1" w:after="100" w:afterAutospacing="1" w:line="240" w:lineRule="auto"/>
        <w:rPr>
          <w:rFonts w:eastAsia="Times New Roman"/>
          <w:lang w:val="es-AR"/>
        </w:rPr>
      </w:pPr>
      <w:r>
        <w:rPr>
          <w:rFonts w:eastAsia="Times New Roman"/>
          <w:lang w:val="es-AR"/>
        </w:rPr>
        <w:t>Anexo 4 Formato Opinión Legal comercios No Residentes (Comercios no Nacionalizados en Chile)</w:t>
      </w:r>
    </w:p>
    <w:p w:rsidR="00E86FF1" w:rsidRDefault="00E86FF1" w:rsidP="00E7029C">
      <w:pPr>
        <w:numPr>
          <w:ilvl w:val="0"/>
          <w:numId w:val="5"/>
        </w:numPr>
        <w:spacing w:before="100" w:beforeAutospacing="1" w:after="100" w:afterAutospacing="1" w:line="240" w:lineRule="auto"/>
        <w:rPr>
          <w:rFonts w:eastAsia="Times New Roman"/>
          <w:lang w:val="es-AR"/>
        </w:rPr>
      </w:pPr>
      <w:r>
        <w:rPr>
          <w:rFonts w:eastAsia="Times New Roman"/>
          <w:lang w:val="es-AR"/>
        </w:rPr>
        <w:t>Anexo 5: Declaración Juramentada</w:t>
      </w:r>
    </w:p>
    <w:p w:rsidR="00DB54D9" w:rsidRDefault="00DB54D9" w:rsidP="006E2306">
      <w:pPr>
        <w:jc w:val="both"/>
        <w:rPr>
          <w:lang w:val="es-AR"/>
        </w:rPr>
      </w:pPr>
    </w:p>
    <w:p w:rsidR="00C43573" w:rsidRDefault="00C43573" w:rsidP="006E2306">
      <w:pPr>
        <w:jc w:val="both"/>
        <w:rPr>
          <w:lang w:val="es-AR"/>
        </w:rPr>
      </w:pPr>
    </w:p>
    <w:p w:rsidR="00C43573" w:rsidRDefault="00C43573" w:rsidP="006E2306">
      <w:pPr>
        <w:jc w:val="both"/>
        <w:rPr>
          <w:lang w:val="es-AR"/>
        </w:rPr>
      </w:pPr>
    </w:p>
    <w:p w:rsidR="00C43573" w:rsidRDefault="00C43573" w:rsidP="006E2306">
      <w:pPr>
        <w:jc w:val="both"/>
        <w:rPr>
          <w:lang w:val="es-AR"/>
        </w:rPr>
      </w:pPr>
    </w:p>
    <w:p w:rsidR="00C43573" w:rsidRDefault="00C43573" w:rsidP="006E2306">
      <w:pPr>
        <w:jc w:val="both"/>
        <w:rPr>
          <w:lang w:val="es-AR"/>
        </w:rPr>
      </w:pPr>
    </w:p>
    <w:p w:rsidR="00C43573" w:rsidRPr="00E7029C" w:rsidRDefault="00C43573" w:rsidP="006E2306">
      <w:pPr>
        <w:jc w:val="both"/>
        <w:rPr>
          <w:lang w:val="es-AR"/>
        </w:rPr>
      </w:pPr>
    </w:p>
    <w:p w:rsidR="00DB54D9" w:rsidRDefault="00DB54D9" w:rsidP="006E2306">
      <w:pPr>
        <w:jc w:val="both"/>
      </w:pPr>
    </w:p>
    <w:p w:rsidR="00DB54D9" w:rsidRPr="00DB54D9" w:rsidRDefault="00DB54D9" w:rsidP="00DB54D9">
      <w:pPr>
        <w:jc w:val="center"/>
        <w:rPr>
          <w:b/>
          <w:bCs/>
        </w:rPr>
      </w:pPr>
      <w:r w:rsidRPr="00DB54D9">
        <w:rPr>
          <w:b/>
          <w:bCs/>
        </w:rPr>
        <w:t>ANEXO 1</w:t>
      </w:r>
      <w:r w:rsidR="00E7029C">
        <w:rPr>
          <w:b/>
          <w:bCs/>
        </w:rPr>
        <w:t xml:space="preserve"> (con logo de la empresa)</w:t>
      </w:r>
    </w:p>
    <w:p w:rsidR="00DB54D9" w:rsidRDefault="00DB54D9" w:rsidP="006E2306">
      <w:pPr>
        <w:jc w:val="both"/>
      </w:pPr>
    </w:p>
    <w:p w:rsidR="00DB54D9" w:rsidRDefault="00DB54D9" w:rsidP="006E2306">
      <w:pPr>
        <w:jc w:val="both"/>
      </w:pPr>
      <w:r>
        <w:t>Ciudad, Fecha</w:t>
      </w:r>
    </w:p>
    <w:p w:rsidR="00DB54D9" w:rsidRDefault="00DB54D9" w:rsidP="006E2306">
      <w:pPr>
        <w:jc w:val="both"/>
      </w:pPr>
    </w:p>
    <w:p w:rsidR="00DB54D9" w:rsidRDefault="00DB54D9" w:rsidP="006E2306">
      <w:pPr>
        <w:jc w:val="both"/>
      </w:pPr>
      <w:proofErr w:type="spellStart"/>
      <w:r>
        <w:t>Atn</w:t>
      </w:r>
      <w:proofErr w:type="spellEnd"/>
      <w:r>
        <w:t xml:space="preserve">: </w:t>
      </w:r>
      <w:proofErr w:type="spellStart"/>
      <w:r>
        <w:t>PayU</w:t>
      </w:r>
      <w:proofErr w:type="spellEnd"/>
    </w:p>
    <w:p w:rsidR="00DB54D9" w:rsidRDefault="00DB54D9" w:rsidP="006E2306">
      <w:pPr>
        <w:jc w:val="both"/>
      </w:pPr>
    </w:p>
    <w:p w:rsidR="00DB54D9" w:rsidRDefault="00DB54D9" w:rsidP="006E2306">
      <w:pPr>
        <w:jc w:val="both"/>
      </w:pPr>
      <w:r>
        <w:t>Yo, ___________________________ con cedula de identidad No _______________ en mi calidad de representante Legal de __________________________________ autorizo a _________________ con cedula de identidad No __________________ que trabaja en esta oficina bajo el cargo de ____________________ para que opere la cuenta bancaria.</w:t>
      </w: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r>
        <w:t>Atentamente:</w:t>
      </w:r>
    </w:p>
    <w:p w:rsidR="00DB54D9" w:rsidRDefault="00DB54D9" w:rsidP="006E2306">
      <w:pPr>
        <w:jc w:val="both"/>
      </w:pPr>
    </w:p>
    <w:p w:rsidR="00DB54D9" w:rsidRDefault="00DB54D9" w:rsidP="006E2306">
      <w:pPr>
        <w:jc w:val="both"/>
      </w:pPr>
      <w:r>
        <w:t>Firma: ______________________________</w:t>
      </w:r>
    </w:p>
    <w:p w:rsidR="00DB54D9" w:rsidRDefault="00DB54D9" w:rsidP="006E2306">
      <w:pPr>
        <w:jc w:val="both"/>
      </w:pPr>
      <w:r>
        <w:t>Cedula: ______________________________</w:t>
      </w:r>
    </w:p>
    <w:p w:rsidR="00DB54D9" w:rsidRDefault="00DB54D9" w:rsidP="006E2306">
      <w:pPr>
        <w:jc w:val="both"/>
      </w:pPr>
      <w:r>
        <w:t>REPRESENTANTE LEGAL</w:t>
      </w:r>
    </w:p>
    <w:p w:rsidR="00DB54D9" w:rsidRDefault="00DB54D9" w:rsidP="006E2306">
      <w:pPr>
        <w:jc w:val="both"/>
      </w:pPr>
      <w:r>
        <w:t>Empresa: _____________________________</w:t>
      </w:r>
    </w:p>
    <w:p w:rsidR="00DB54D9" w:rsidRDefault="00DB54D9" w:rsidP="006E2306">
      <w:pPr>
        <w:jc w:val="both"/>
      </w:pPr>
      <w:r>
        <w:t>Numero inscripción Registral: _____________</w:t>
      </w: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p>
    <w:p w:rsidR="00652741" w:rsidRDefault="00652741">
      <w:r>
        <w:br w:type="page"/>
      </w:r>
    </w:p>
    <w:p w:rsidR="00652741" w:rsidRDefault="00652741" w:rsidP="00652741">
      <w:pPr>
        <w:spacing w:line="276" w:lineRule="auto"/>
        <w:rPr>
          <w:rFonts w:ascii="AmpleSoft-Regular" w:hAnsi="AmpleSoft-Regular" w:cs="Open Sans"/>
          <w:b/>
          <w:lang w:val="es-ES_tradnl"/>
        </w:rPr>
      </w:pPr>
      <w:r>
        <w:rPr>
          <w:rFonts w:ascii="AmpleSoft-Regular" w:hAnsi="AmpleSoft-Regular" w:cs="Open Sans"/>
          <w:b/>
          <w:lang w:val="es-ES_tradnl"/>
        </w:rPr>
        <w:lastRenderedPageBreak/>
        <w:t>Anexo 2</w:t>
      </w:r>
    </w:p>
    <w:p w:rsidR="00652741" w:rsidRPr="00A06DCC" w:rsidRDefault="00652741" w:rsidP="00652741">
      <w:pPr>
        <w:spacing w:line="276" w:lineRule="auto"/>
        <w:rPr>
          <w:rFonts w:ascii="AmpleSoft-Regular" w:hAnsi="AmpleSoft-Regular" w:cs="Open Sans"/>
        </w:rPr>
      </w:pPr>
      <w:r w:rsidRPr="00AD47D5">
        <w:rPr>
          <w:rFonts w:ascii="AmpleSoft-Regular" w:hAnsi="AmpleSoft-Regular" w:cs="Open Sans"/>
          <w:b/>
          <w:lang w:val="es-ES_tradnl"/>
        </w:rPr>
        <w:br/>
      </w:r>
      <w:r w:rsidRPr="00AD47D5">
        <w:rPr>
          <w:rFonts w:ascii="AmpleSoft-Regular" w:hAnsi="AmpleSoft-Regular" w:cs="Open Sans"/>
          <w:lang w:val="es-ES_tradnl"/>
        </w:rPr>
        <w:t>Nombre legal completo de su organización</w:t>
      </w:r>
      <w:r>
        <w:rPr>
          <w:rFonts w:ascii="AmpleSoft-Regular" w:hAnsi="AmpleSoft-Regular" w:cs="Open Sans"/>
          <w:lang w:val="es-ES_tradnl"/>
        </w:rPr>
        <w:t xml:space="preserve"> (incluida la sigla que indica su estructura legal)</w:t>
      </w:r>
      <w:r w:rsidRPr="00AD47D5">
        <w:rPr>
          <w:rFonts w:ascii="AmpleSoft-Regular" w:hAnsi="AmpleSoft-Regular" w:cs="Open Sans"/>
          <w:lang w:val="es-ES_tradnl"/>
        </w:rPr>
        <w:t xml:space="preserve">: </w:t>
      </w:r>
      <w:r w:rsidRPr="00A06DCC">
        <w:rPr>
          <w:rFonts w:ascii="AmpleSoft-Regular" w:hAnsi="AmpleSoft-Regular" w:cs="Open Sans"/>
        </w:rPr>
        <w:t>…………………………………………………</w:t>
      </w:r>
    </w:p>
    <w:p w:rsidR="00652741" w:rsidRPr="00AD47D5" w:rsidRDefault="00652741" w:rsidP="00652741">
      <w:pPr>
        <w:spacing w:line="276" w:lineRule="auto"/>
        <w:rPr>
          <w:rFonts w:ascii="AmpleSoft-Regular" w:hAnsi="AmpleSoft-Regular" w:cs="Open Sans"/>
          <w:b/>
          <w:lang w:val="es-ES_tradnl"/>
        </w:rPr>
      </w:pPr>
      <w:r w:rsidRPr="00AD47D5">
        <w:rPr>
          <w:rFonts w:ascii="AmpleSoft-Regular" w:hAnsi="AmpleSoft-Regular" w:cs="Open Sans"/>
          <w:lang w:val="es-ES_tradnl"/>
        </w:rPr>
        <w:t>Nombre complet</w:t>
      </w:r>
      <w:r>
        <w:rPr>
          <w:rFonts w:ascii="AmpleSoft-Regular" w:hAnsi="AmpleSoft-Regular" w:cs="Open Sans"/>
          <w:lang w:val="es-ES_tradnl"/>
        </w:rPr>
        <w:t xml:space="preserve">o del representante legal de la </w:t>
      </w:r>
      <w:r w:rsidRPr="00AD47D5">
        <w:rPr>
          <w:rFonts w:ascii="AmpleSoft-Regular" w:hAnsi="AmpleSoft-Regular" w:cs="Open Sans"/>
          <w:lang w:val="es-ES_tradnl"/>
        </w:rPr>
        <w:t>organización</w:t>
      </w:r>
      <w:r>
        <w:rPr>
          <w:rFonts w:ascii="AmpleSoft-Regular" w:hAnsi="AmpleSoft-Regular" w:cs="Open Sans"/>
          <w:b/>
          <w:lang w:val="es-ES_tradnl"/>
        </w:rPr>
        <w:t>……………</w:t>
      </w:r>
      <w:r w:rsidRPr="00A06DCC">
        <w:rPr>
          <w:rFonts w:ascii="AmpleSoft-Regular" w:hAnsi="AmpleSoft-Regular" w:cs="Open Sans"/>
        </w:rPr>
        <w:t>………………………………………………………………</w:t>
      </w:r>
    </w:p>
    <w:p w:rsidR="00652741" w:rsidRPr="00A06DCC" w:rsidRDefault="00652741" w:rsidP="00652741">
      <w:pPr>
        <w:spacing w:line="276" w:lineRule="auto"/>
        <w:rPr>
          <w:rFonts w:ascii="AmpleSoft-Regular" w:hAnsi="AmpleSoft-Regular" w:cs="Open Sans"/>
          <w:b/>
        </w:rPr>
      </w:pPr>
    </w:p>
    <w:p w:rsidR="00652741" w:rsidRDefault="00652741" w:rsidP="00652741">
      <w:pPr>
        <w:spacing w:line="276" w:lineRule="auto"/>
        <w:jc w:val="center"/>
        <w:rPr>
          <w:rFonts w:ascii="AmpleSoft-Regular" w:hAnsi="AmpleSoft-Regular" w:cs="Open Sans"/>
          <w:b/>
          <w:lang w:val="en-US"/>
        </w:rPr>
      </w:pPr>
      <w:r>
        <w:rPr>
          <w:rFonts w:ascii="AmpleSoft-Regular" w:hAnsi="AmpleSoft-Regular" w:cs="Open Sans"/>
          <w:b/>
          <w:lang w:val="en-US"/>
        </w:rPr>
        <w:t>DECLARACIÓN DE UBO</w:t>
      </w:r>
    </w:p>
    <w:p w:rsidR="00652741" w:rsidRPr="000D2B57" w:rsidRDefault="00652741" w:rsidP="00652741">
      <w:pPr>
        <w:spacing w:line="276" w:lineRule="auto"/>
        <w:rPr>
          <w:rFonts w:ascii="AmpleSoft-Regular" w:hAnsi="AmpleSoft-Regular" w:cs="Open Sans"/>
          <w:sz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8838"/>
      </w:tblGrid>
      <w:tr w:rsidR="00652741" w:rsidRPr="00D23D49" w:rsidTr="00E7029C">
        <w:tc>
          <w:tcPr>
            <w:tcW w:w="10333" w:type="dxa"/>
            <w:shd w:val="clear" w:color="auto" w:fill="EDEDED" w:themeFill="accent3" w:themeFillTint="33"/>
            <w:tcMar>
              <w:top w:w="108" w:type="dxa"/>
              <w:bottom w:w="108" w:type="dxa"/>
            </w:tcMar>
          </w:tcPr>
          <w:p w:rsidR="00652741" w:rsidRPr="00A06DCC" w:rsidRDefault="00652741" w:rsidP="00E7029C">
            <w:pPr>
              <w:spacing w:line="276" w:lineRule="auto"/>
              <w:jc w:val="both"/>
              <w:rPr>
                <w:rFonts w:ascii="AmpleSoft-Regular" w:hAnsi="AmpleSoft-Regular" w:cs="Open Sans"/>
                <w:b/>
                <w:sz w:val="18"/>
                <w:szCs w:val="18"/>
                <w:lang w:val="es-CO"/>
              </w:rPr>
            </w:pPr>
          </w:p>
          <w:p w:rsidR="00652741" w:rsidRPr="00A06DCC" w:rsidRDefault="00652741" w:rsidP="00E7029C">
            <w:pPr>
              <w:spacing w:line="276" w:lineRule="auto"/>
              <w:jc w:val="both"/>
              <w:rPr>
                <w:rFonts w:ascii="AmpleSoft-Regular" w:hAnsi="AmpleSoft-Regular" w:cs="Open Sans"/>
                <w:b/>
                <w:sz w:val="18"/>
                <w:szCs w:val="18"/>
                <w:lang w:val="es-CO"/>
              </w:rPr>
            </w:pPr>
            <w:r w:rsidRPr="00A06DCC">
              <w:rPr>
                <w:rFonts w:ascii="AmpleSoft-Regular" w:hAnsi="AmpleSoft-Regular" w:cs="Open Sans"/>
                <w:b/>
                <w:sz w:val="18"/>
                <w:szCs w:val="18"/>
                <w:lang w:val="es-CO"/>
              </w:rPr>
              <w:t>¿Por qué pedimos esta declaración?</w:t>
            </w:r>
          </w:p>
          <w:p w:rsidR="00652741" w:rsidRPr="00A06DCC" w:rsidRDefault="00652741" w:rsidP="00E7029C">
            <w:pPr>
              <w:spacing w:line="276" w:lineRule="auto"/>
              <w:jc w:val="both"/>
              <w:rPr>
                <w:rFonts w:ascii="AmpleSoft-Regular" w:hAnsi="AmpleSoft-Regular" w:cs="Open Sans"/>
                <w:b/>
                <w:sz w:val="18"/>
                <w:szCs w:val="18"/>
                <w:lang w:val="es-CO"/>
              </w:rPr>
            </w:pPr>
          </w:p>
          <w:p w:rsidR="00652741" w:rsidRPr="00AD47D5" w:rsidRDefault="00652741" w:rsidP="00E7029C">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xml:space="preserve">PayU debe contrarrestar el lavado de dinero y el financiamiento del terrorismo. Para hacerlo, debemos determinar quién es el beneficiario real (UBO) de su organización, es decir, qué individuo:  </w:t>
            </w:r>
          </w:p>
          <w:p w:rsidR="00652741" w:rsidRPr="00AD47D5" w:rsidRDefault="00652741" w:rsidP="00E7029C">
            <w:pPr>
              <w:spacing w:line="276" w:lineRule="auto"/>
              <w:jc w:val="both"/>
              <w:rPr>
                <w:rFonts w:ascii="AmpleSoft-Regular" w:hAnsi="AmpleSoft-Regular" w:cs="Open Sans"/>
                <w:sz w:val="18"/>
                <w:szCs w:val="18"/>
                <w:lang w:val="es-ES"/>
              </w:rPr>
            </w:pPr>
          </w:p>
          <w:p w:rsidR="00652741" w:rsidRPr="00AD47D5" w:rsidRDefault="00652741" w:rsidP="00E7029C">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es el propietario final de su organización porque posee directa o indirectamente más del 24,5% de los intereses de propiedad de la organización.</w:t>
            </w:r>
          </w:p>
          <w:p w:rsidR="00652741" w:rsidRPr="00AD47D5" w:rsidRDefault="00652741" w:rsidP="00E7029C">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xml:space="preserve"> - </w:t>
            </w:r>
            <w:r>
              <w:rPr>
                <w:rFonts w:ascii="AmpleSoft-Regular" w:hAnsi="AmpleSoft-Regular" w:cs="Open Sans"/>
                <w:sz w:val="18"/>
                <w:szCs w:val="18"/>
                <w:lang w:val="es-ES"/>
              </w:rPr>
              <w:t>ejerce el control final sobre esta</w:t>
            </w:r>
            <w:r w:rsidRPr="00AD47D5">
              <w:rPr>
                <w:rFonts w:ascii="AmpleSoft-Regular" w:hAnsi="AmpleSoft-Regular" w:cs="Open Sans"/>
                <w:sz w:val="18"/>
                <w:szCs w:val="18"/>
                <w:lang w:val="es-ES"/>
              </w:rPr>
              <w:t xml:space="preserve"> </w:t>
            </w:r>
          </w:p>
          <w:p w:rsidR="00652741" w:rsidRPr="00AD47D5" w:rsidRDefault="00652741" w:rsidP="00E7029C">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xml:space="preserve">- </w:t>
            </w:r>
            <w:r>
              <w:rPr>
                <w:rFonts w:ascii="AmpleSoft-Regular" w:hAnsi="AmpleSoft-Regular" w:cs="Open Sans"/>
                <w:sz w:val="18"/>
                <w:szCs w:val="18"/>
                <w:lang w:val="es-ES"/>
              </w:rPr>
              <w:t>es el beneficiario final de la relación con</w:t>
            </w:r>
            <w:r w:rsidRPr="00AD47D5">
              <w:rPr>
                <w:rFonts w:ascii="AmpleSoft-Regular" w:hAnsi="AmpleSoft-Regular" w:cs="Open Sans"/>
                <w:sz w:val="18"/>
                <w:szCs w:val="18"/>
                <w:lang w:val="es-ES"/>
              </w:rPr>
              <w:t xml:space="preserve"> PayU, incluso </w:t>
            </w:r>
            <w:r>
              <w:rPr>
                <w:rFonts w:ascii="AmpleSoft-Regular" w:hAnsi="AmpleSoft-Regular" w:cs="Open Sans"/>
                <w:sz w:val="18"/>
                <w:szCs w:val="18"/>
                <w:lang w:val="es-ES"/>
              </w:rPr>
              <w:t>si</w:t>
            </w:r>
            <w:r w:rsidRPr="00AD47D5">
              <w:rPr>
                <w:rFonts w:ascii="AmpleSoft-Regular" w:hAnsi="AmpleSoft-Regular" w:cs="Open Sans"/>
                <w:sz w:val="18"/>
                <w:szCs w:val="18"/>
                <w:lang w:val="es-ES"/>
              </w:rPr>
              <w:t xml:space="preserve"> no tiene la propiedad o el control sobre su organización  </w:t>
            </w:r>
          </w:p>
          <w:p w:rsidR="00652741" w:rsidRPr="00AD47D5" w:rsidRDefault="00652741" w:rsidP="00E7029C">
            <w:pPr>
              <w:spacing w:line="276" w:lineRule="auto"/>
              <w:jc w:val="both"/>
              <w:rPr>
                <w:rFonts w:ascii="AmpleSoft-Regular" w:hAnsi="AmpleSoft-Regular" w:cs="Open Sans"/>
                <w:sz w:val="18"/>
                <w:szCs w:val="18"/>
                <w:lang w:val="es-ES"/>
              </w:rPr>
            </w:pPr>
          </w:p>
          <w:p w:rsidR="00652741" w:rsidRPr="00AD47D5" w:rsidRDefault="00652741" w:rsidP="00E7029C">
            <w:pPr>
              <w:spacing w:line="276" w:lineRule="auto"/>
              <w:jc w:val="both"/>
              <w:rPr>
                <w:rFonts w:ascii="AmpleSoft-Regular" w:hAnsi="AmpleSoft-Regular" w:cs="Open Sans"/>
                <w:b/>
                <w:sz w:val="18"/>
                <w:szCs w:val="18"/>
                <w:lang w:val="es-ES_tradnl"/>
              </w:rPr>
            </w:pPr>
            <w:r w:rsidRPr="00AD47D5">
              <w:rPr>
                <w:rFonts w:ascii="AmpleSoft-Regular" w:hAnsi="AmpleSoft-Regular" w:cs="Open Sans"/>
                <w:sz w:val="18"/>
                <w:szCs w:val="18"/>
                <w:lang w:val="es-ES"/>
              </w:rPr>
              <w:t xml:space="preserve">Tenga en cuenta que estamos buscando identificar a las personas naturales (no legales) que realmente poseen y aprovechan el capital o los activos de su organización; así como aquellos que realmente ejercen un control efectivo sobre ella (ya sea que ocupen o no cargos formales dentro de su organización), en lugar de solo las personas físicas que legalmente (en papel) tienen derecho a hacerlo. Por ejemplo, si su organización es propiedad de una segunda organización (de acuerdo con su información de registro corporativo), los beneficiarios reales son en realidad las personas físicas que están detrás de esa segunda organización </w:t>
            </w:r>
            <w:proofErr w:type="gramStart"/>
            <w:r w:rsidRPr="00AD47D5">
              <w:rPr>
                <w:rFonts w:ascii="AmpleSoft-Regular" w:hAnsi="AmpleSoft-Regular" w:cs="Open Sans"/>
                <w:sz w:val="18"/>
                <w:szCs w:val="18"/>
                <w:lang w:val="es-ES"/>
              </w:rPr>
              <w:t>o  de</w:t>
            </w:r>
            <w:proofErr w:type="gramEnd"/>
            <w:r w:rsidRPr="00AD47D5">
              <w:rPr>
                <w:rFonts w:ascii="AmpleSoft-Regular" w:hAnsi="AmpleSoft-Regular" w:cs="Open Sans"/>
                <w:sz w:val="18"/>
                <w:szCs w:val="18"/>
                <w:lang w:val="es-ES"/>
              </w:rPr>
              <w:t xml:space="preserve"> la organización que sea la tenedora última en la cadena de propiedad. Del mismo modo, las personas que figuran en la información de registro corporativo como titulares de puestos de control dentro de la empresa, pero que en realidad actúan en nombre de otra persona, no pueden considerarse beneficiarios reales porque, en última instancia, están siendo utilizados por otra persona para ejercer un control efectivo sobre la empresa. </w:t>
            </w:r>
            <w:r>
              <w:rPr>
                <w:rFonts w:ascii="AmpleSoft-Regular" w:hAnsi="AmpleSoft-Regular" w:cs="Open Sans"/>
                <w:sz w:val="18"/>
                <w:szCs w:val="18"/>
                <w:lang w:val="es-ES"/>
              </w:rPr>
              <w:t>Así mismo,</w:t>
            </w:r>
            <w:r w:rsidRPr="00AD47D5">
              <w:rPr>
                <w:rFonts w:ascii="AmpleSoft-Regular" w:hAnsi="AmpleSoft-Regular" w:cs="Open Sans"/>
                <w:sz w:val="18"/>
                <w:szCs w:val="18"/>
                <w:lang w:val="es-ES"/>
              </w:rPr>
              <w:t xml:space="preserve"> buscamos identificar a las personas físicas </w:t>
            </w:r>
            <w:r>
              <w:rPr>
                <w:rFonts w:ascii="AmpleSoft-Regular" w:hAnsi="AmpleSoft-Regular" w:cs="Open Sans"/>
                <w:sz w:val="18"/>
                <w:szCs w:val="18"/>
                <w:lang w:val="es-ES"/>
              </w:rPr>
              <w:t>que finalmente se benefician de la</w:t>
            </w:r>
            <w:r w:rsidRPr="00AD47D5">
              <w:rPr>
                <w:rFonts w:ascii="AmpleSoft-Regular" w:hAnsi="AmpleSoft-Regular" w:cs="Open Sans"/>
                <w:sz w:val="18"/>
                <w:szCs w:val="18"/>
                <w:lang w:val="es-ES"/>
              </w:rPr>
              <w:t xml:space="preserve"> </w:t>
            </w:r>
            <w:r>
              <w:rPr>
                <w:rFonts w:ascii="AmpleSoft-Regular" w:hAnsi="AmpleSoft-Regular" w:cs="Open Sans"/>
                <w:sz w:val="18"/>
                <w:szCs w:val="18"/>
                <w:lang w:val="es-ES"/>
              </w:rPr>
              <w:t>relación</w:t>
            </w:r>
            <w:r w:rsidRPr="00AD47D5">
              <w:rPr>
                <w:rFonts w:ascii="AmpleSoft-Regular" w:hAnsi="AmpleSoft-Regular" w:cs="Open Sans"/>
                <w:sz w:val="18"/>
                <w:szCs w:val="18"/>
                <w:lang w:val="es-ES"/>
              </w:rPr>
              <w:t xml:space="preserve"> con PayU, aun cuando </w:t>
            </w:r>
            <w:proofErr w:type="gramStart"/>
            <w:r w:rsidRPr="00AD47D5">
              <w:rPr>
                <w:rFonts w:ascii="AmpleSoft-Regular" w:hAnsi="AmpleSoft-Regular" w:cs="Open Sans"/>
                <w:sz w:val="18"/>
                <w:szCs w:val="18"/>
                <w:lang w:val="es-ES"/>
              </w:rPr>
              <w:t>esas personas no tenga</w:t>
            </w:r>
            <w:proofErr w:type="gramEnd"/>
            <w:r w:rsidRPr="00AD47D5">
              <w:rPr>
                <w:rFonts w:ascii="AmpleSoft-Regular" w:hAnsi="AmpleSoft-Regular" w:cs="Open Sans"/>
                <w:sz w:val="18"/>
                <w:szCs w:val="18"/>
                <w:lang w:val="es-ES"/>
              </w:rPr>
              <w:t xml:space="preserve"> la propiedad o el control sobre su organización.</w:t>
            </w:r>
          </w:p>
        </w:tc>
      </w:tr>
    </w:tbl>
    <w:p w:rsidR="00652741" w:rsidRPr="009D354B" w:rsidRDefault="00652741" w:rsidP="00652741">
      <w:pPr>
        <w:spacing w:line="276" w:lineRule="auto"/>
        <w:rPr>
          <w:rFonts w:ascii="AmpleSoft-Regular" w:hAnsi="AmpleSoft-Regular" w:cs="Open Sans"/>
          <w:sz w:val="20"/>
        </w:rPr>
      </w:pPr>
    </w:p>
    <w:p w:rsidR="00652741" w:rsidRPr="009D354B" w:rsidRDefault="00652741" w:rsidP="00652741">
      <w:pPr>
        <w:spacing w:line="276" w:lineRule="auto"/>
        <w:rPr>
          <w:rFonts w:ascii="AmpleSoft-Regular" w:hAnsi="AmpleSoft-Regular" w:cs="Open Sans"/>
          <w:sz w:val="20"/>
        </w:rPr>
      </w:pPr>
    </w:p>
    <w:p w:rsidR="00652741" w:rsidRPr="009D354B" w:rsidRDefault="00652741" w:rsidP="00652741">
      <w:pPr>
        <w:spacing w:line="276" w:lineRule="auto"/>
        <w:rPr>
          <w:rFonts w:ascii="AmpleSoft-Regular" w:hAnsi="AmpleSoft-Regular" w:cs="Open Sans"/>
          <w:b/>
          <w:u w:val="single"/>
        </w:rPr>
      </w:pPr>
      <w:r w:rsidRPr="009D354B">
        <w:rPr>
          <w:rFonts w:ascii="AmpleSoft-Regular" w:hAnsi="AmpleSoft-Regular" w:cs="Open Sans"/>
          <w:b/>
          <w:u w:val="single"/>
        </w:rPr>
        <w:t>I SECCIÓN</w:t>
      </w:r>
    </w:p>
    <w:p w:rsidR="00652741" w:rsidRPr="009D354B" w:rsidRDefault="00652741" w:rsidP="00652741">
      <w:pPr>
        <w:spacing w:line="276" w:lineRule="auto"/>
        <w:rPr>
          <w:rFonts w:ascii="AmpleSoft-Regular" w:hAnsi="AmpleSoft-Regular" w:cs="Open Sans"/>
          <w:b/>
          <w:u w:val="single"/>
        </w:rPr>
      </w:pPr>
    </w:p>
    <w:p w:rsidR="00652741" w:rsidRPr="009D354B" w:rsidRDefault="00652741" w:rsidP="00652741">
      <w:pPr>
        <w:spacing w:line="276" w:lineRule="auto"/>
        <w:jc w:val="both"/>
        <w:rPr>
          <w:rFonts w:ascii="AmpleSoft-Regular" w:hAnsi="AmpleSoft-Regular" w:cs="Open Sans"/>
        </w:rPr>
      </w:pPr>
      <w:r w:rsidRPr="009D354B">
        <w:rPr>
          <w:rFonts w:ascii="AmpleSoft-Regular" w:hAnsi="AmpleSoft-Regular" w:cs="Open Sans"/>
        </w:rPr>
        <w:t xml:space="preserve">Lea las siguientes declaraciones, marque las que correspondan a su organización y firme el formulario. Si ninguna de estas declaraciones se aplica a su organización, llene </w:t>
      </w:r>
      <w:proofErr w:type="gramStart"/>
      <w:r w:rsidRPr="009D354B">
        <w:rPr>
          <w:rFonts w:ascii="AmpleSoft-Regular" w:hAnsi="AmpleSoft-Regular" w:cs="Open Sans"/>
        </w:rPr>
        <w:t>la  II</w:t>
      </w:r>
      <w:proofErr w:type="gramEnd"/>
      <w:r w:rsidRPr="009D354B">
        <w:rPr>
          <w:rFonts w:ascii="AmpleSoft-Regular" w:hAnsi="AmpleSoft-Regular" w:cs="Open Sans"/>
        </w:rPr>
        <w:t xml:space="preserve"> SECCIÓN y firme el formulario</w:t>
      </w:r>
    </w:p>
    <w:p w:rsidR="00652741" w:rsidRPr="009D354B" w:rsidRDefault="00652741" w:rsidP="00652741">
      <w:pPr>
        <w:spacing w:line="276" w:lineRule="auto"/>
        <w:rPr>
          <w:rFonts w:ascii="AmpleSoft-Regular" w:hAnsi="AmpleSoft-Regular" w:cs="Open Sans"/>
        </w:rPr>
      </w:pPr>
    </w:p>
    <w:p w:rsidR="00652741" w:rsidRPr="009D354B" w:rsidRDefault="00652741" w:rsidP="00652741">
      <w:pPr>
        <w:pStyle w:val="Prrafodelista"/>
        <w:numPr>
          <w:ilvl w:val="0"/>
          <w:numId w:val="2"/>
        </w:numPr>
        <w:spacing w:after="0" w:line="360" w:lineRule="auto"/>
        <w:rPr>
          <w:rFonts w:ascii="AmpleSoft-Regular" w:hAnsi="AmpleSoft-Regular" w:cs="Open Sans"/>
        </w:rPr>
      </w:pPr>
      <w:r w:rsidRPr="009D354B">
        <w:rPr>
          <w:rFonts w:ascii="AmpleSoft-Regular" w:hAnsi="AmpleSoft-Regular" w:cs="Open Sans"/>
        </w:rPr>
        <w:lastRenderedPageBreak/>
        <w:t xml:space="preserve">Mi organización es una organización que cotiza en bolsa, o es una subsidiaria que es cien por </w:t>
      </w:r>
      <w:proofErr w:type="gramStart"/>
      <w:r w:rsidRPr="009D354B">
        <w:rPr>
          <w:rFonts w:ascii="AmpleSoft-Regular" w:hAnsi="AmpleSoft-Regular" w:cs="Open Sans"/>
        </w:rPr>
        <w:t>ciento propiedad</w:t>
      </w:r>
      <w:proofErr w:type="gramEnd"/>
      <w:r w:rsidRPr="009D354B">
        <w:rPr>
          <w:rFonts w:ascii="AmpleSoft-Regular" w:hAnsi="AmpleSoft-Regular" w:cs="Open Sans"/>
        </w:rPr>
        <w:t xml:space="preserve"> de una organización que cotiza en bolsa</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 xml:space="preserve"> </w:t>
      </w:r>
      <w:proofErr w:type="gramStart"/>
      <w:r w:rsidRPr="009D354B">
        <w:rPr>
          <w:rFonts w:ascii="AmpleSoft-Regular" w:hAnsi="AmpleSoft-Regular" w:cs="Open Sans"/>
          <w:b/>
        </w:rPr>
        <w:t>nombre  de</w:t>
      </w:r>
      <w:proofErr w:type="gramEnd"/>
      <w:r w:rsidRPr="009D354B">
        <w:rPr>
          <w:rFonts w:ascii="AmpleSoft-Regular" w:hAnsi="AmpleSoft-Regular" w:cs="Open Sans"/>
          <w:b/>
        </w:rPr>
        <w:t xml:space="preserve"> la bolsa en la que cotiza y fecha desde la que lo hace:</w:t>
      </w:r>
      <w:r w:rsidRPr="009D354B">
        <w:rPr>
          <w:rFonts w:ascii="AmpleSoft-Regular" w:hAnsi="AmpleSoft-Regular" w:cs="Open Sans"/>
        </w:rPr>
        <w:t xml:space="preserve"> …………………………………………………… ……………………………………………………</w:t>
      </w:r>
    </w:p>
    <w:p w:rsidR="00652741" w:rsidRPr="009D354B" w:rsidRDefault="00652741" w:rsidP="00652741">
      <w:pPr>
        <w:pStyle w:val="Prrafodelista"/>
        <w:numPr>
          <w:ilvl w:val="0"/>
          <w:numId w:val="2"/>
        </w:numPr>
        <w:spacing w:after="0" w:line="360" w:lineRule="auto"/>
        <w:rPr>
          <w:rFonts w:ascii="AmpleSoft-Regular" w:hAnsi="AmpleSoft-Regular" w:cs="Open Sans"/>
        </w:rPr>
      </w:pPr>
      <w:r w:rsidRPr="009D354B">
        <w:rPr>
          <w:rFonts w:ascii="AmpleSoft-Regular" w:hAnsi="AmpleSoft-Regular" w:cs="Open Sans"/>
        </w:rPr>
        <w:t xml:space="preserve"> Mi organización no tiene un beneficiario real que sea un individuo que</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 xml:space="preserve">Es el propietario final de la organización </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Ejerce el control final sobre la organización</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Es el beneficiario final de la relación con PayU</w:t>
      </w:r>
    </w:p>
    <w:p w:rsidR="00652741" w:rsidRPr="009D354B" w:rsidRDefault="00652741" w:rsidP="00652741">
      <w:pPr>
        <w:spacing w:line="276" w:lineRule="auto"/>
        <w:rPr>
          <w:rFonts w:ascii="AmpleSoft-Regular" w:hAnsi="AmpleSoft-Regular" w:cs="Open Sans"/>
          <w:b/>
          <w:sz w:val="20"/>
          <w:u w:val="single"/>
        </w:rPr>
      </w:pPr>
    </w:p>
    <w:p w:rsidR="00652741" w:rsidRDefault="00652741" w:rsidP="00652741">
      <w:pPr>
        <w:spacing w:line="276" w:lineRule="auto"/>
        <w:rPr>
          <w:rFonts w:ascii="AmpleSoft-Regular" w:hAnsi="AmpleSoft-Regular" w:cs="Open Sans"/>
          <w:b/>
          <w:lang w:val="es-ES_tradnl"/>
        </w:rPr>
      </w:pPr>
      <w:r w:rsidRPr="009D354B">
        <w:rPr>
          <w:rFonts w:ascii="AmpleSoft-Regular" w:hAnsi="AmpleSoft-Regular" w:cs="Open Sans"/>
          <w:b/>
          <w:u w:val="single"/>
        </w:rPr>
        <w:t>II SECCIÓN</w:t>
      </w:r>
      <w:r w:rsidRPr="00712620">
        <w:rPr>
          <w:rFonts w:ascii="AmpleSoft-Regular" w:hAnsi="AmpleSoft-Regular" w:cs="Open Sans"/>
          <w:lang w:val="es-ES_tradnl"/>
        </w:rPr>
        <w:br/>
      </w:r>
    </w:p>
    <w:p w:rsidR="00652741" w:rsidRDefault="00652741" w:rsidP="00652741">
      <w:pPr>
        <w:spacing w:line="276" w:lineRule="auto"/>
        <w:rPr>
          <w:rFonts w:ascii="AmpleSoft-Regular" w:hAnsi="AmpleSoft-Regular" w:cs="Open Sans"/>
          <w:lang w:val="es-ES_tradnl"/>
        </w:rPr>
      </w:pPr>
      <w:r w:rsidRPr="00712620">
        <w:rPr>
          <w:rFonts w:ascii="AmpleSoft-Regular" w:hAnsi="AmpleSoft-Regular" w:cs="Open Sans"/>
          <w:b/>
          <w:lang w:val="es-ES_tradnl"/>
        </w:rPr>
        <w:t>(Llene esta sección solo si las declaraciones en la PARTE I no aplican a su organización).</w:t>
      </w:r>
      <w:r w:rsidRPr="00712620">
        <w:rPr>
          <w:rFonts w:ascii="AmpleSoft-Regular" w:hAnsi="AmpleSoft-Regular" w:cs="Open Sans"/>
          <w:lang w:val="es-ES_tradnl"/>
        </w:rPr>
        <w:t xml:space="preserve"> </w:t>
      </w:r>
    </w:p>
    <w:p w:rsidR="00652741" w:rsidRPr="009D354B" w:rsidRDefault="00652741" w:rsidP="00652741">
      <w:pPr>
        <w:spacing w:line="276" w:lineRule="auto"/>
        <w:rPr>
          <w:rFonts w:ascii="AmpleSoft-Regular" w:hAnsi="AmpleSoft-Regular" w:cs="Open Sans"/>
          <w:b/>
          <w:u w:val="single"/>
        </w:rPr>
      </w:pPr>
      <w:r w:rsidRPr="00712620">
        <w:rPr>
          <w:rFonts w:ascii="AmpleSoft-Regular" w:hAnsi="AmpleSoft-Regular" w:cs="Open Sans"/>
          <w:lang w:val="es-ES_tradnl"/>
        </w:rPr>
        <w:t xml:space="preserve">Si su organización tiene varios beneficiarios </w:t>
      </w:r>
      <w:r>
        <w:rPr>
          <w:rFonts w:ascii="AmpleSoft-Regular" w:hAnsi="AmpleSoft-Regular" w:cs="Open Sans"/>
          <w:lang w:val="es-ES_tradnl"/>
        </w:rPr>
        <w:t>reales</w:t>
      </w:r>
      <w:r w:rsidRPr="00712620">
        <w:rPr>
          <w:rFonts w:ascii="AmpleSoft-Regular" w:hAnsi="AmpleSoft-Regular" w:cs="Open Sans"/>
          <w:lang w:val="es-ES_tradnl"/>
        </w:rPr>
        <w:t>, ingrese los datos de cada uno de ellos.</w:t>
      </w:r>
    </w:p>
    <w:p w:rsidR="00652741" w:rsidRPr="009D354B" w:rsidRDefault="00652741" w:rsidP="00652741">
      <w:pPr>
        <w:spacing w:line="276" w:lineRule="auto"/>
        <w:rPr>
          <w:rFonts w:ascii="AmpleSoft-Regular" w:hAnsi="AmpleSoft-Regular" w:cs="Open Sans"/>
        </w:rPr>
      </w:pPr>
    </w:p>
    <w:tbl>
      <w:tblPr>
        <w:tblStyle w:val="Tablaconcuadrcula"/>
        <w:tblW w:w="0" w:type="auto"/>
        <w:tblLook w:val="04A0" w:firstRow="1" w:lastRow="0" w:firstColumn="1" w:lastColumn="0" w:noHBand="0" w:noVBand="1"/>
      </w:tblPr>
      <w:tblGrid>
        <w:gridCol w:w="2960"/>
        <w:gridCol w:w="1475"/>
        <w:gridCol w:w="6"/>
        <w:gridCol w:w="1415"/>
        <w:gridCol w:w="2972"/>
      </w:tblGrid>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Tipo de UBO</w:t>
            </w:r>
          </w:p>
        </w:tc>
      </w:tr>
      <w:tr w:rsidR="00652741" w:rsidRPr="00D23D49" w:rsidTr="00E7029C">
        <w:tc>
          <w:tcPr>
            <w:tcW w:w="3444" w:type="dxa"/>
            <w:tcBorders>
              <w:top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Propietario final</w:t>
            </w:r>
          </w:p>
        </w:tc>
        <w:tc>
          <w:tcPr>
            <w:tcW w:w="3444" w:type="dxa"/>
            <w:gridSpan w:val="3"/>
            <w:tcBorders>
              <w:top w:val="nil"/>
              <w:left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 xml:space="preserve">Ejercita control </w:t>
            </w:r>
          </w:p>
        </w:tc>
        <w:tc>
          <w:tcPr>
            <w:tcW w:w="3445" w:type="dxa"/>
            <w:tcBorders>
              <w:top w:val="nil"/>
              <w:left w:val="nil"/>
              <w:bottom w:val="single" w:sz="4" w:space="0" w:color="000000" w:themeColor="text1"/>
            </w:tcBorders>
            <w:tcMar>
              <w:top w:w="108" w:type="dxa"/>
              <w:bottom w:w="108" w:type="dxa"/>
            </w:tcMar>
          </w:tcPr>
          <w:p w:rsidR="00652741" w:rsidRPr="009D354B" w:rsidRDefault="00652741" w:rsidP="00652741">
            <w:pPr>
              <w:pStyle w:val="Prrafodelista"/>
              <w:numPr>
                <w:ilvl w:val="0"/>
                <w:numId w:val="3"/>
              </w:numPr>
              <w:rPr>
                <w:rFonts w:ascii="AmpleSoft-Regular" w:hAnsi="AmpleSoft-Regular" w:cs="Open Sans"/>
                <w:sz w:val="18"/>
                <w:szCs w:val="18"/>
                <w:lang w:val="es-CO"/>
              </w:rPr>
            </w:pPr>
            <w:r w:rsidRPr="009D354B">
              <w:rPr>
                <w:rFonts w:ascii="AmpleSoft-Regular" w:hAnsi="AmpleSoft-Regular" w:cs="Open Sans"/>
                <w:sz w:val="18"/>
                <w:szCs w:val="18"/>
                <w:lang w:val="es-CO"/>
              </w:rPr>
              <w:t>Beneficiario final de la relación</w:t>
            </w:r>
          </w:p>
        </w:tc>
      </w:tr>
      <w:tr w:rsidR="00652741" w:rsidRPr="00264E90" w:rsidTr="00E7029C">
        <w:tc>
          <w:tcPr>
            <w:tcW w:w="5160" w:type="dxa"/>
            <w:gridSpan w:val="2"/>
            <w:tcBorders>
              <w:bottom w:val="nil"/>
              <w:right w:val="single" w:sz="4" w:space="0" w:color="000000"/>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Nombre y apellidos:</w:t>
            </w:r>
          </w:p>
          <w:p w:rsidR="00652741" w:rsidRPr="00264E90" w:rsidRDefault="00652741" w:rsidP="00E7029C">
            <w:pPr>
              <w:rPr>
                <w:rFonts w:ascii="AmpleSoft-Regular" w:hAnsi="AmpleSoft-Regular" w:cs="Open Sans"/>
                <w:sz w:val="18"/>
                <w:szCs w:val="18"/>
              </w:rPr>
            </w:pPr>
          </w:p>
        </w:tc>
        <w:tc>
          <w:tcPr>
            <w:tcW w:w="5173" w:type="dxa"/>
            <w:gridSpan w:val="3"/>
            <w:tcBorders>
              <w:left w:val="single" w:sz="4" w:space="0" w:color="000000"/>
              <w:bottom w:val="nil"/>
            </w:tcBorders>
            <w:shd w:val="clear" w:color="auto" w:fill="F2F2F2" w:themeFill="background1" w:themeFillShade="F2"/>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Nacionalidad:</w:t>
            </w:r>
          </w:p>
        </w:tc>
      </w:tr>
      <w:tr w:rsidR="00652741" w:rsidRPr="00264E90" w:rsidTr="00E7029C">
        <w:tc>
          <w:tcPr>
            <w:tcW w:w="5160" w:type="dxa"/>
            <w:gridSpan w:val="2"/>
            <w:tcBorders>
              <w:top w:val="nil"/>
              <w:bottom w:val="single" w:sz="4" w:space="0" w:color="000000" w:themeColor="text1"/>
              <w:right w:val="single" w:sz="4" w:space="0" w:color="000000"/>
            </w:tcBorders>
            <w:tcMar>
              <w:top w:w="108" w:type="dxa"/>
              <w:bottom w:w="108" w:type="dxa"/>
            </w:tcMar>
          </w:tcPr>
          <w:p w:rsidR="00652741" w:rsidRPr="00264E90" w:rsidRDefault="00652741" w:rsidP="00E7029C">
            <w:pPr>
              <w:rPr>
                <w:rFonts w:ascii="AmpleSoft-Regular" w:hAnsi="AmpleSoft-Regular" w:cs="Open Sans"/>
                <w:sz w:val="18"/>
                <w:szCs w:val="18"/>
              </w:rPr>
            </w:pPr>
          </w:p>
        </w:tc>
        <w:tc>
          <w:tcPr>
            <w:tcW w:w="5173" w:type="dxa"/>
            <w:gridSpan w:val="3"/>
            <w:tcBorders>
              <w:top w:val="nil"/>
              <w:left w:val="single" w:sz="4" w:space="0" w:color="000000"/>
              <w:bottom w:val="single" w:sz="4" w:space="0" w:color="000000" w:themeColor="text1"/>
            </w:tcBorders>
          </w:tcPr>
          <w:p w:rsidR="00652741" w:rsidRPr="00264E90" w:rsidRDefault="00652741" w:rsidP="00E7029C">
            <w:pPr>
              <w:rPr>
                <w:rFonts w:ascii="AmpleSoft-Regular" w:hAnsi="AmpleSoft-Regular" w:cs="Open Sans"/>
                <w:sz w:val="18"/>
                <w:szCs w:val="18"/>
              </w:rPr>
            </w:pPr>
          </w:p>
        </w:tc>
      </w:tr>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Dirección:</w:t>
            </w:r>
          </w:p>
        </w:tc>
      </w:tr>
      <w:tr w:rsidR="00652741" w:rsidRPr="00264E90" w:rsidTr="00E7029C">
        <w:tc>
          <w:tcPr>
            <w:tcW w:w="10333" w:type="dxa"/>
            <w:gridSpan w:val="5"/>
            <w:tcBorders>
              <w:top w:val="nil"/>
              <w:bottom w:val="single" w:sz="4" w:space="0" w:color="000000" w:themeColor="text1"/>
            </w:tcBorders>
            <w:tcMar>
              <w:top w:w="108" w:type="dxa"/>
              <w:bottom w:w="108" w:type="dxa"/>
            </w:tcMar>
          </w:tcPr>
          <w:p w:rsidR="00652741" w:rsidRPr="00264E90" w:rsidRDefault="00652741" w:rsidP="00E7029C">
            <w:pPr>
              <w:rPr>
                <w:rFonts w:ascii="AmpleSoft-Regular" w:hAnsi="AmpleSoft-Regular" w:cs="Open Sans"/>
                <w:sz w:val="18"/>
                <w:szCs w:val="18"/>
              </w:rPr>
            </w:pPr>
          </w:p>
        </w:tc>
      </w:tr>
      <w:tr w:rsidR="00652741" w:rsidRPr="00D23D49" w:rsidTr="00E7029C">
        <w:tc>
          <w:tcPr>
            <w:tcW w:w="5166" w:type="dxa"/>
            <w:gridSpan w:val="3"/>
            <w:tcBorders>
              <w:bottom w:val="nil"/>
            </w:tcBorders>
            <w:shd w:val="clear" w:color="auto" w:fill="F2F2F2" w:themeFill="background1" w:themeFillShade="F2"/>
            <w:tcMar>
              <w:top w:w="108" w:type="dxa"/>
              <w:bottom w:w="108" w:type="dxa"/>
            </w:tcMar>
          </w:tcPr>
          <w:p w:rsidR="00652741" w:rsidRPr="000D2B57" w:rsidRDefault="00652741" w:rsidP="00E7029C">
            <w:pPr>
              <w:rPr>
                <w:rFonts w:ascii="AmpleSoft-Regular" w:hAnsi="AmpleSoft-Regular" w:cs="Open Sans"/>
                <w:sz w:val="18"/>
                <w:szCs w:val="18"/>
                <w:lang w:val="en-US"/>
              </w:rPr>
            </w:pPr>
            <w:proofErr w:type="spellStart"/>
            <w:r>
              <w:rPr>
                <w:rFonts w:ascii="AmpleSoft-Regular" w:hAnsi="AmpleSoft-Regular" w:cs="Open Sans"/>
                <w:sz w:val="18"/>
                <w:szCs w:val="18"/>
                <w:lang w:val="en-US"/>
              </w:rPr>
              <w:t>Fecha</w:t>
            </w:r>
            <w:proofErr w:type="spellEnd"/>
            <w:r>
              <w:rPr>
                <w:rFonts w:ascii="AmpleSoft-Regular" w:hAnsi="AmpleSoft-Regular" w:cs="Open Sans"/>
                <w:sz w:val="18"/>
                <w:szCs w:val="18"/>
                <w:lang w:val="en-US"/>
              </w:rPr>
              <w:t xml:space="preserve"> de </w:t>
            </w:r>
            <w:proofErr w:type="spellStart"/>
            <w:r>
              <w:rPr>
                <w:rFonts w:ascii="AmpleSoft-Regular" w:hAnsi="AmpleSoft-Regular" w:cs="Open Sans"/>
                <w:sz w:val="18"/>
                <w:szCs w:val="18"/>
                <w:lang w:val="en-US"/>
              </w:rPr>
              <w:t>nacimiento</w:t>
            </w:r>
            <w:proofErr w:type="spellEnd"/>
            <w:r>
              <w:rPr>
                <w:rFonts w:ascii="AmpleSoft-Regular" w:hAnsi="AmpleSoft-Regular" w:cs="Open Sans"/>
                <w:sz w:val="18"/>
                <w:szCs w:val="18"/>
                <w:lang w:val="en-US"/>
              </w:rPr>
              <w:t>:</w:t>
            </w:r>
          </w:p>
        </w:tc>
        <w:tc>
          <w:tcPr>
            <w:tcW w:w="5167" w:type="dxa"/>
            <w:gridSpan w:val="2"/>
            <w:tcBorders>
              <w:bottom w:val="nil"/>
            </w:tcBorders>
            <w:shd w:val="clear" w:color="auto" w:fill="F2F2F2" w:themeFill="background1" w:themeFillShade="F2"/>
          </w:tcPr>
          <w:p w:rsidR="00652741" w:rsidRPr="009D354B" w:rsidRDefault="00652741" w:rsidP="00E7029C">
            <w:pPr>
              <w:rPr>
                <w:rFonts w:ascii="AmpleSoft-Regular" w:hAnsi="AmpleSoft-Regular" w:cs="Open Sans"/>
                <w:sz w:val="18"/>
                <w:szCs w:val="18"/>
                <w:lang w:val="es-CO"/>
              </w:rPr>
            </w:pPr>
            <w:r w:rsidRPr="009D354B">
              <w:rPr>
                <w:rFonts w:ascii="AmpleSoft-Regular" w:hAnsi="AmpleSoft-Regular" w:cs="Open Sans"/>
                <w:sz w:val="18"/>
                <w:szCs w:val="18"/>
                <w:lang w:val="es-CO"/>
              </w:rPr>
              <w:t>Número de documento de identidad:</w:t>
            </w:r>
          </w:p>
        </w:tc>
      </w:tr>
      <w:tr w:rsidR="00652741" w:rsidRPr="00D23D49" w:rsidTr="00E7029C">
        <w:tc>
          <w:tcPr>
            <w:tcW w:w="5166" w:type="dxa"/>
            <w:gridSpan w:val="3"/>
            <w:tcBorders>
              <w:top w:val="nil"/>
            </w:tcBorders>
            <w:tcMar>
              <w:top w:w="108" w:type="dxa"/>
              <w:bottom w:w="108" w:type="dxa"/>
            </w:tcMar>
          </w:tcPr>
          <w:p w:rsidR="00652741" w:rsidRPr="009D354B" w:rsidRDefault="00652741" w:rsidP="00E7029C">
            <w:pPr>
              <w:rPr>
                <w:rFonts w:ascii="AmpleSoft-Regular" w:hAnsi="AmpleSoft-Regular" w:cs="Open Sans"/>
                <w:sz w:val="18"/>
                <w:szCs w:val="18"/>
                <w:lang w:val="es-CO"/>
              </w:rPr>
            </w:pPr>
          </w:p>
        </w:tc>
        <w:tc>
          <w:tcPr>
            <w:tcW w:w="5167" w:type="dxa"/>
            <w:gridSpan w:val="2"/>
            <w:tcBorders>
              <w:top w:val="nil"/>
            </w:tcBorders>
          </w:tcPr>
          <w:p w:rsidR="00652741" w:rsidRPr="009D354B" w:rsidRDefault="00652741" w:rsidP="00E7029C">
            <w:pPr>
              <w:rPr>
                <w:rFonts w:ascii="AmpleSoft-Regular" w:hAnsi="AmpleSoft-Regular" w:cs="Open Sans"/>
                <w:sz w:val="18"/>
                <w:szCs w:val="18"/>
                <w:lang w:val="es-CO"/>
              </w:rPr>
            </w:pPr>
          </w:p>
        </w:tc>
      </w:tr>
    </w:tbl>
    <w:p w:rsidR="00652741" w:rsidRPr="009D354B" w:rsidRDefault="00652741" w:rsidP="00652741">
      <w:pPr>
        <w:rPr>
          <w:rFonts w:ascii="AmpleSoft-Regular" w:hAnsi="AmpleSoft-Regular" w:cs="Open Sans"/>
          <w:sz w:val="20"/>
        </w:rPr>
      </w:pPr>
    </w:p>
    <w:tbl>
      <w:tblPr>
        <w:tblStyle w:val="Tablaconcuadrcula"/>
        <w:tblW w:w="0" w:type="auto"/>
        <w:tblLook w:val="04A0" w:firstRow="1" w:lastRow="0" w:firstColumn="1" w:lastColumn="0" w:noHBand="0" w:noVBand="1"/>
      </w:tblPr>
      <w:tblGrid>
        <w:gridCol w:w="2960"/>
        <w:gridCol w:w="1475"/>
        <w:gridCol w:w="6"/>
        <w:gridCol w:w="1415"/>
        <w:gridCol w:w="2972"/>
      </w:tblGrid>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Tipo de UBO</w:t>
            </w:r>
          </w:p>
        </w:tc>
      </w:tr>
      <w:tr w:rsidR="00652741" w:rsidRPr="00D23D49" w:rsidTr="00E7029C">
        <w:tc>
          <w:tcPr>
            <w:tcW w:w="3444" w:type="dxa"/>
            <w:tcBorders>
              <w:top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Propietario final</w:t>
            </w:r>
          </w:p>
        </w:tc>
        <w:tc>
          <w:tcPr>
            <w:tcW w:w="3444" w:type="dxa"/>
            <w:gridSpan w:val="3"/>
            <w:tcBorders>
              <w:top w:val="nil"/>
              <w:left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Ejercita control</w:t>
            </w:r>
          </w:p>
        </w:tc>
        <w:tc>
          <w:tcPr>
            <w:tcW w:w="3445" w:type="dxa"/>
            <w:tcBorders>
              <w:top w:val="nil"/>
              <w:left w:val="nil"/>
              <w:bottom w:val="single" w:sz="4" w:space="0" w:color="000000" w:themeColor="text1"/>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Beneficiario real de la relación</w:t>
            </w:r>
          </w:p>
        </w:tc>
      </w:tr>
      <w:tr w:rsidR="00652741" w:rsidRPr="00264E90" w:rsidTr="00E7029C">
        <w:tc>
          <w:tcPr>
            <w:tcW w:w="5160" w:type="dxa"/>
            <w:gridSpan w:val="2"/>
            <w:tcBorders>
              <w:bottom w:val="nil"/>
              <w:right w:val="single" w:sz="4" w:space="0" w:color="000000"/>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Nombre y apellidos:</w:t>
            </w:r>
          </w:p>
          <w:p w:rsidR="00652741" w:rsidRPr="00264E90" w:rsidRDefault="00652741" w:rsidP="00E7029C">
            <w:pPr>
              <w:rPr>
                <w:rFonts w:ascii="AmpleSoft-Regular" w:hAnsi="AmpleSoft-Regular" w:cs="Open Sans"/>
                <w:sz w:val="18"/>
                <w:szCs w:val="18"/>
              </w:rPr>
            </w:pPr>
          </w:p>
        </w:tc>
        <w:tc>
          <w:tcPr>
            <w:tcW w:w="5173" w:type="dxa"/>
            <w:gridSpan w:val="3"/>
            <w:tcBorders>
              <w:left w:val="single" w:sz="4" w:space="0" w:color="000000"/>
              <w:bottom w:val="nil"/>
            </w:tcBorders>
            <w:shd w:val="clear" w:color="auto" w:fill="F2F2F2" w:themeFill="background1" w:themeFillShade="F2"/>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Nacionalidad:</w:t>
            </w:r>
          </w:p>
        </w:tc>
      </w:tr>
      <w:tr w:rsidR="00652741" w:rsidRPr="00264E90" w:rsidTr="00E7029C">
        <w:tc>
          <w:tcPr>
            <w:tcW w:w="5160" w:type="dxa"/>
            <w:gridSpan w:val="2"/>
            <w:tcBorders>
              <w:top w:val="nil"/>
              <w:bottom w:val="single" w:sz="4" w:space="0" w:color="000000" w:themeColor="text1"/>
              <w:right w:val="single" w:sz="4" w:space="0" w:color="000000"/>
            </w:tcBorders>
            <w:tcMar>
              <w:top w:w="108" w:type="dxa"/>
              <w:bottom w:w="108" w:type="dxa"/>
            </w:tcMar>
          </w:tcPr>
          <w:p w:rsidR="00652741" w:rsidRPr="00264E90" w:rsidRDefault="00652741" w:rsidP="00E7029C">
            <w:pPr>
              <w:rPr>
                <w:rFonts w:ascii="AmpleSoft-Regular" w:hAnsi="AmpleSoft-Regular" w:cs="Open Sans"/>
                <w:sz w:val="18"/>
                <w:szCs w:val="18"/>
              </w:rPr>
            </w:pPr>
          </w:p>
        </w:tc>
        <w:tc>
          <w:tcPr>
            <w:tcW w:w="5173" w:type="dxa"/>
            <w:gridSpan w:val="3"/>
            <w:tcBorders>
              <w:top w:val="nil"/>
              <w:left w:val="single" w:sz="4" w:space="0" w:color="000000"/>
              <w:bottom w:val="single" w:sz="4" w:space="0" w:color="000000" w:themeColor="text1"/>
            </w:tcBorders>
          </w:tcPr>
          <w:p w:rsidR="00652741" w:rsidRPr="00264E90" w:rsidRDefault="00652741" w:rsidP="00E7029C">
            <w:pPr>
              <w:rPr>
                <w:rFonts w:ascii="AmpleSoft-Regular" w:hAnsi="AmpleSoft-Regular" w:cs="Open Sans"/>
                <w:sz w:val="18"/>
                <w:szCs w:val="18"/>
              </w:rPr>
            </w:pPr>
          </w:p>
        </w:tc>
      </w:tr>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Dirección:</w:t>
            </w:r>
          </w:p>
        </w:tc>
      </w:tr>
      <w:tr w:rsidR="00652741" w:rsidRPr="00264E90" w:rsidTr="00E7029C">
        <w:tc>
          <w:tcPr>
            <w:tcW w:w="10333" w:type="dxa"/>
            <w:gridSpan w:val="5"/>
            <w:tcBorders>
              <w:top w:val="nil"/>
              <w:bottom w:val="single" w:sz="4" w:space="0" w:color="000000" w:themeColor="text1"/>
            </w:tcBorders>
            <w:tcMar>
              <w:top w:w="108" w:type="dxa"/>
              <w:bottom w:w="108" w:type="dxa"/>
            </w:tcMar>
          </w:tcPr>
          <w:p w:rsidR="00652741" w:rsidRPr="00264E90" w:rsidRDefault="00652741" w:rsidP="00E7029C">
            <w:pPr>
              <w:rPr>
                <w:rFonts w:ascii="AmpleSoft-Regular" w:hAnsi="AmpleSoft-Regular" w:cs="Open Sans"/>
                <w:sz w:val="18"/>
                <w:szCs w:val="18"/>
              </w:rPr>
            </w:pPr>
          </w:p>
        </w:tc>
      </w:tr>
      <w:tr w:rsidR="00652741" w:rsidRPr="00D23D49" w:rsidTr="00E7029C">
        <w:tc>
          <w:tcPr>
            <w:tcW w:w="5166" w:type="dxa"/>
            <w:gridSpan w:val="3"/>
            <w:tcBorders>
              <w:bottom w:val="nil"/>
            </w:tcBorders>
            <w:shd w:val="clear" w:color="auto" w:fill="F2F2F2" w:themeFill="background1" w:themeFillShade="F2"/>
            <w:tcMar>
              <w:top w:w="108" w:type="dxa"/>
              <w:bottom w:w="108" w:type="dxa"/>
            </w:tcMar>
          </w:tcPr>
          <w:p w:rsidR="00652741" w:rsidRPr="000D2B57" w:rsidRDefault="00652741" w:rsidP="00E7029C">
            <w:pPr>
              <w:rPr>
                <w:rFonts w:ascii="AmpleSoft-Regular" w:hAnsi="AmpleSoft-Regular" w:cs="Open Sans"/>
                <w:sz w:val="18"/>
                <w:szCs w:val="18"/>
                <w:lang w:val="en-US"/>
              </w:rPr>
            </w:pPr>
            <w:proofErr w:type="spellStart"/>
            <w:r>
              <w:rPr>
                <w:rFonts w:ascii="AmpleSoft-Regular" w:hAnsi="AmpleSoft-Regular" w:cs="Open Sans"/>
                <w:sz w:val="18"/>
                <w:szCs w:val="18"/>
                <w:lang w:val="en-US"/>
              </w:rPr>
              <w:t>Fecha</w:t>
            </w:r>
            <w:proofErr w:type="spellEnd"/>
            <w:r>
              <w:rPr>
                <w:rFonts w:ascii="AmpleSoft-Regular" w:hAnsi="AmpleSoft-Regular" w:cs="Open Sans"/>
                <w:sz w:val="18"/>
                <w:szCs w:val="18"/>
                <w:lang w:val="en-US"/>
              </w:rPr>
              <w:t xml:space="preserve"> de </w:t>
            </w:r>
            <w:proofErr w:type="spellStart"/>
            <w:r>
              <w:rPr>
                <w:rFonts w:ascii="AmpleSoft-Regular" w:hAnsi="AmpleSoft-Regular" w:cs="Open Sans"/>
                <w:sz w:val="18"/>
                <w:szCs w:val="18"/>
                <w:lang w:val="en-US"/>
              </w:rPr>
              <w:t>nacimiento</w:t>
            </w:r>
            <w:proofErr w:type="spellEnd"/>
            <w:r>
              <w:rPr>
                <w:rFonts w:ascii="AmpleSoft-Regular" w:hAnsi="AmpleSoft-Regular" w:cs="Open Sans"/>
                <w:sz w:val="18"/>
                <w:szCs w:val="18"/>
                <w:lang w:val="en-US"/>
              </w:rPr>
              <w:t>:</w:t>
            </w:r>
          </w:p>
        </w:tc>
        <w:tc>
          <w:tcPr>
            <w:tcW w:w="5167" w:type="dxa"/>
            <w:gridSpan w:val="2"/>
            <w:tcBorders>
              <w:bottom w:val="nil"/>
            </w:tcBorders>
            <w:shd w:val="clear" w:color="auto" w:fill="F2F2F2" w:themeFill="background1" w:themeFillShade="F2"/>
          </w:tcPr>
          <w:p w:rsidR="00652741" w:rsidRPr="009D354B" w:rsidRDefault="00652741" w:rsidP="00E7029C">
            <w:pPr>
              <w:rPr>
                <w:rFonts w:ascii="AmpleSoft-Regular" w:hAnsi="AmpleSoft-Regular" w:cs="Open Sans"/>
                <w:sz w:val="18"/>
                <w:szCs w:val="18"/>
                <w:lang w:val="es-CO"/>
              </w:rPr>
            </w:pPr>
            <w:r w:rsidRPr="009D354B">
              <w:rPr>
                <w:rFonts w:ascii="AmpleSoft-Regular" w:hAnsi="AmpleSoft-Regular" w:cs="Open Sans"/>
                <w:sz w:val="18"/>
                <w:szCs w:val="18"/>
                <w:lang w:val="es-CO"/>
              </w:rPr>
              <w:t>Número de documento de identidad:</w:t>
            </w:r>
          </w:p>
        </w:tc>
      </w:tr>
      <w:tr w:rsidR="00652741" w:rsidRPr="00D23D49" w:rsidTr="00E7029C">
        <w:tc>
          <w:tcPr>
            <w:tcW w:w="5166" w:type="dxa"/>
            <w:gridSpan w:val="3"/>
            <w:tcBorders>
              <w:top w:val="nil"/>
            </w:tcBorders>
            <w:tcMar>
              <w:top w:w="108" w:type="dxa"/>
              <w:bottom w:w="108" w:type="dxa"/>
            </w:tcMar>
          </w:tcPr>
          <w:p w:rsidR="00652741" w:rsidRPr="009D354B" w:rsidRDefault="00652741" w:rsidP="00E7029C">
            <w:pPr>
              <w:rPr>
                <w:rFonts w:ascii="AmpleSoft-Regular" w:hAnsi="AmpleSoft-Regular" w:cs="Open Sans"/>
                <w:sz w:val="18"/>
                <w:szCs w:val="18"/>
                <w:lang w:val="es-CO"/>
              </w:rPr>
            </w:pPr>
          </w:p>
        </w:tc>
        <w:tc>
          <w:tcPr>
            <w:tcW w:w="5167" w:type="dxa"/>
            <w:gridSpan w:val="2"/>
            <w:tcBorders>
              <w:top w:val="nil"/>
            </w:tcBorders>
          </w:tcPr>
          <w:p w:rsidR="00652741" w:rsidRPr="009D354B" w:rsidRDefault="00652741" w:rsidP="00E7029C">
            <w:pPr>
              <w:rPr>
                <w:rFonts w:ascii="AmpleSoft-Regular" w:hAnsi="AmpleSoft-Regular" w:cs="Open Sans"/>
                <w:sz w:val="18"/>
                <w:szCs w:val="18"/>
                <w:lang w:val="es-CO"/>
              </w:rPr>
            </w:pPr>
          </w:p>
        </w:tc>
      </w:tr>
    </w:tbl>
    <w:p w:rsidR="00652741" w:rsidRPr="009D354B" w:rsidRDefault="00652741" w:rsidP="00652741">
      <w:pPr>
        <w:jc w:val="both"/>
        <w:rPr>
          <w:rFonts w:ascii="AmpleSoft-Regular" w:hAnsi="AmpleSoft-Regular" w:cs="Open Sans"/>
          <w:sz w:val="20"/>
        </w:rPr>
      </w:pPr>
    </w:p>
    <w:tbl>
      <w:tblPr>
        <w:tblStyle w:val="Tablaconcuadrcula"/>
        <w:tblW w:w="0" w:type="auto"/>
        <w:tblLook w:val="04A0" w:firstRow="1" w:lastRow="0" w:firstColumn="1" w:lastColumn="0" w:noHBand="0" w:noVBand="1"/>
      </w:tblPr>
      <w:tblGrid>
        <w:gridCol w:w="2960"/>
        <w:gridCol w:w="1475"/>
        <w:gridCol w:w="6"/>
        <w:gridCol w:w="1415"/>
        <w:gridCol w:w="2972"/>
      </w:tblGrid>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Tipo de UBO</w:t>
            </w:r>
          </w:p>
        </w:tc>
      </w:tr>
      <w:tr w:rsidR="00652741" w:rsidRPr="00D23D49" w:rsidTr="00E7029C">
        <w:tc>
          <w:tcPr>
            <w:tcW w:w="3444" w:type="dxa"/>
            <w:tcBorders>
              <w:top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Propietario final</w:t>
            </w:r>
          </w:p>
        </w:tc>
        <w:tc>
          <w:tcPr>
            <w:tcW w:w="3444" w:type="dxa"/>
            <w:gridSpan w:val="3"/>
            <w:tcBorders>
              <w:top w:val="nil"/>
              <w:left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Ejercita control</w:t>
            </w:r>
          </w:p>
        </w:tc>
        <w:tc>
          <w:tcPr>
            <w:tcW w:w="3445" w:type="dxa"/>
            <w:tcBorders>
              <w:top w:val="nil"/>
              <w:left w:val="nil"/>
              <w:bottom w:val="single" w:sz="4" w:space="0" w:color="000000" w:themeColor="text1"/>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Beneficiario real de la relación</w:t>
            </w:r>
          </w:p>
        </w:tc>
      </w:tr>
      <w:tr w:rsidR="00652741" w:rsidRPr="00264E90" w:rsidTr="00E7029C">
        <w:tc>
          <w:tcPr>
            <w:tcW w:w="5160" w:type="dxa"/>
            <w:gridSpan w:val="2"/>
            <w:tcBorders>
              <w:bottom w:val="nil"/>
              <w:right w:val="single" w:sz="4" w:space="0" w:color="000000"/>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Nombre y apellidos:</w:t>
            </w:r>
          </w:p>
          <w:p w:rsidR="00652741" w:rsidRPr="00264E90" w:rsidRDefault="00652741" w:rsidP="00E7029C">
            <w:pPr>
              <w:rPr>
                <w:rFonts w:ascii="AmpleSoft-Regular" w:hAnsi="AmpleSoft-Regular" w:cs="Open Sans"/>
                <w:sz w:val="18"/>
                <w:szCs w:val="18"/>
              </w:rPr>
            </w:pPr>
          </w:p>
        </w:tc>
        <w:tc>
          <w:tcPr>
            <w:tcW w:w="5173" w:type="dxa"/>
            <w:gridSpan w:val="3"/>
            <w:tcBorders>
              <w:left w:val="single" w:sz="4" w:space="0" w:color="000000"/>
              <w:bottom w:val="nil"/>
            </w:tcBorders>
            <w:shd w:val="clear" w:color="auto" w:fill="F2F2F2" w:themeFill="background1" w:themeFillShade="F2"/>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Nacionalidad:</w:t>
            </w:r>
          </w:p>
        </w:tc>
      </w:tr>
      <w:tr w:rsidR="00652741" w:rsidRPr="00264E90" w:rsidTr="00E7029C">
        <w:tc>
          <w:tcPr>
            <w:tcW w:w="5160" w:type="dxa"/>
            <w:gridSpan w:val="2"/>
            <w:tcBorders>
              <w:top w:val="nil"/>
              <w:bottom w:val="single" w:sz="4" w:space="0" w:color="000000" w:themeColor="text1"/>
              <w:right w:val="single" w:sz="4" w:space="0" w:color="000000"/>
            </w:tcBorders>
            <w:tcMar>
              <w:top w:w="108" w:type="dxa"/>
              <w:bottom w:w="108" w:type="dxa"/>
            </w:tcMar>
          </w:tcPr>
          <w:p w:rsidR="00652741" w:rsidRPr="00264E90" w:rsidRDefault="00652741" w:rsidP="00E7029C">
            <w:pPr>
              <w:rPr>
                <w:rFonts w:ascii="AmpleSoft-Regular" w:hAnsi="AmpleSoft-Regular" w:cs="Open Sans"/>
                <w:sz w:val="18"/>
                <w:szCs w:val="18"/>
              </w:rPr>
            </w:pPr>
          </w:p>
        </w:tc>
        <w:tc>
          <w:tcPr>
            <w:tcW w:w="5173" w:type="dxa"/>
            <w:gridSpan w:val="3"/>
            <w:tcBorders>
              <w:top w:val="nil"/>
              <w:left w:val="single" w:sz="4" w:space="0" w:color="000000"/>
              <w:bottom w:val="single" w:sz="4" w:space="0" w:color="000000" w:themeColor="text1"/>
            </w:tcBorders>
          </w:tcPr>
          <w:p w:rsidR="00652741" w:rsidRPr="00264E90" w:rsidRDefault="00652741" w:rsidP="00E7029C">
            <w:pPr>
              <w:rPr>
                <w:rFonts w:ascii="AmpleSoft-Regular" w:hAnsi="AmpleSoft-Regular" w:cs="Open Sans"/>
                <w:sz w:val="18"/>
                <w:szCs w:val="18"/>
              </w:rPr>
            </w:pPr>
          </w:p>
        </w:tc>
      </w:tr>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Dirección:</w:t>
            </w:r>
          </w:p>
        </w:tc>
      </w:tr>
      <w:tr w:rsidR="00652741" w:rsidRPr="00264E90" w:rsidTr="00E7029C">
        <w:tc>
          <w:tcPr>
            <w:tcW w:w="10333" w:type="dxa"/>
            <w:gridSpan w:val="5"/>
            <w:tcBorders>
              <w:top w:val="nil"/>
              <w:bottom w:val="single" w:sz="4" w:space="0" w:color="000000" w:themeColor="text1"/>
            </w:tcBorders>
            <w:tcMar>
              <w:top w:w="108" w:type="dxa"/>
              <w:bottom w:w="108" w:type="dxa"/>
            </w:tcMar>
          </w:tcPr>
          <w:p w:rsidR="00652741" w:rsidRPr="00264E90" w:rsidRDefault="00652741" w:rsidP="00E7029C">
            <w:pPr>
              <w:rPr>
                <w:rFonts w:ascii="AmpleSoft-Regular" w:hAnsi="AmpleSoft-Regular" w:cs="Open Sans"/>
                <w:sz w:val="18"/>
                <w:szCs w:val="18"/>
              </w:rPr>
            </w:pPr>
          </w:p>
        </w:tc>
      </w:tr>
      <w:tr w:rsidR="00652741" w:rsidRPr="00D23D49" w:rsidTr="00E7029C">
        <w:tc>
          <w:tcPr>
            <w:tcW w:w="5166" w:type="dxa"/>
            <w:gridSpan w:val="3"/>
            <w:tcBorders>
              <w:bottom w:val="nil"/>
            </w:tcBorders>
            <w:shd w:val="clear" w:color="auto" w:fill="F2F2F2" w:themeFill="background1" w:themeFillShade="F2"/>
            <w:tcMar>
              <w:top w:w="108" w:type="dxa"/>
              <w:bottom w:w="108" w:type="dxa"/>
            </w:tcMar>
          </w:tcPr>
          <w:p w:rsidR="00652741" w:rsidRPr="000D2B57" w:rsidRDefault="00652741" w:rsidP="00E7029C">
            <w:pPr>
              <w:rPr>
                <w:rFonts w:ascii="AmpleSoft-Regular" w:hAnsi="AmpleSoft-Regular" w:cs="Open Sans"/>
                <w:sz w:val="18"/>
                <w:szCs w:val="18"/>
                <w:lang w:val="en-US"/>
              </w:rPr>
            </w:pPr>
            <w:proofErr w:type="spellStart"/>
            <w:r>
              <w:rPr>
                <w:rFonts w:ascii="AmpleSoft-Regular" w:hAnsi="AmpleSoft-Regular" w:cs="Open Sans"/>
                <w:sz w:val="18"/>
                <w:szCs w:val="18"/>
                <w:lang w:val="en-US"/>
              </w:rPr>
              <w:t>Fecha</w:t>
            </w:r>
            <w:proofErr w:type="spellEnd"/>
            <w:r>
              <w:rPr>
                <w:rFonts w:ascii="AmpleSoft-Regular" w:hAnsi="AmpleSoft-Regular" w:cs="Open Sans"/>
                <w:sz w:val="18"/>
                <w:szCs w:val="18"/>
                <w:lang w:val="en-US"/>
              </w:rPr>
              <w:t xml:space="preserve"> de </w:t>
            </w:r>
            <w:proofErr w:type="spellStart"/>
            <w:r>
              <w:rPr>
                <w:rFonts w:ascii="AmpleSoft-Regular" w:hAnsi="AmpleSoft-Regular" w:cs="Open Sans"/>
                <w:sz w:val="18"/>
                <w:szCs w:val="18"/>
                <w:lang w:val="en-US"/>
              </w:rPr>
              <w:t>nacimiento</w:t>
            </w:r>
            <w:proofErr w:type="spellEnd"/>
            <w:r>
              <w:rPr>
                <w:rFonts w:ascii="AmpleSoft-Regular" w:hAnsi="AmpleSoft-Regular" w:cs="Open Sans"/>
                <w:sz w:val="18"/>
                <w:szCs w:val="18"/>
                <w:lang w:val="en-US"/>
              </w:rPr>
              <w:t>:</w:t>
            </w:r>
          </w:p>
        </w:tc>
        <w:tc>
          <w:tcPr>
            <w:tcW w:w="5167" w:type="dxa"/>
            <w:gridSpan w:val="2"/>
            <w:tcBorders>
              <w:bottom w:val="nil"/>
            </w:tcBorders>
            <w:shd w:val="clear" w:color="auto" w:fill="F2F2F2" w:themeFill="background1" w:themeFillShade="F2"/>
          </w:tcPr>
          <w:p w:rsidR="00652741" w:rsidRPr="009D354B" w:rsidRDefault="00652741" w:rsidP="00E7029C">
            <w:pPr>
              <w:rPr>
                <w:rFonts w:ascii="AmpleSoft-Regular" w:hAnsi="AmpleSoft-Regular" w:cs="Open Sans"/>
                <w:sz w:val="18"/>
                <w:szCs w:val="18"/>
                <w:lang w:val="es-CO"/>
              </w:rPr>
            </w:pPr>
            <w:r w:rsidRPr="009D354B">
              <w:rPr>
                <w:rFonts w:ascii="AmpleSoft-Regular" w:hAnsi="AmpleSoft-Regular" w:cs="Open Sans"/>
                <w:sz w:val="18"/>
                <w:szCs w:val="18"/>
                <w:lang w:val="es-CO"/>
              </w:rPr>
              <w:t>Número de documento de identidad:</w:t>
            </w:r>
          </w:p>
        </w:tc>
      </w:tr>
      <w:tr w:rsidR="00652741" w:rsidRPr="00D23D49" w:rsidTr="00E7029C">
        <w:tc>
          <w:tcPr>
            <w:tcW w:w="5166" w:type="dxa"/>
            <w:gridSpan w:val="3"/>
            <w:tcBorders>
              <w:top w:val="nil"/>
            </w:tcBorders>
            <w:tcMar>
              <w:top w:w="108" w:type="dxa"/>
              <w:bottom w:w="108" w:type="dxa"/>
            </w:tcMar>
          </w:tcPr>
          <w:p w:rsidR="00652741" w:rsidRPr="009D354B" w:rsidRDefault="00652741" w:rsidP="00E7029C">
            <w:pPr>
              <w:rPr>
                <w:rFonts w:ascii="AmpleSoft-Regular" w:hAnsi="AmpleSoft-Regular" w:cs="Open Sans"/>
                <w:sz w:val="18"/>
                <w:szCs w:val="18"/>
                <w:lang w:val="es-CO"/>
              </w:rPr>
            </w:pPr>
          </w:p>
        </w:tc>
        <w:tc>
          <w:tcPr>
            <w:tcW w:w="5167" w:type="dxa"/>
            <w:gridSpan w:val="2"/>
            <w:tcBorders>
              <w:top w:val="nil"/>
            </w:tcBorders>
          </w:tcPr>
          <w:p w:rsidR="00652741" w:rsidRPr="009D354B" w:rsidRDefault="00652741" w:rsidP="00E7029C">
            <w:pPr>
              <w:rPr>
                <w:rFonts w:ascii="AmpleSoft-Regular" w:hAnsi="AmpleSoft-Regular" w:cs="Open Sans"/>
                <w:sz w:val="18"/>
                <w:szCs w:val="18"/>
                <w:lang w:val="es-CO"/>
              </w:rPr>
            </w:pPr>
          </w:p>
        </w:tc>
      </w:tr>
    </w:tbl>
    <w:p w:rsidR="00652741" w:rsidRPr="009D354B" w:rsidRDefault="00652741" w:rsidP="00652741">
      <w:pPr>
        <w:jc w:val="both"/>
        <w:rPr>
          <w:rFonts w:ascii="AmpleSoft-Regular" w:hAnsi="AmpleSoft-Regular" w:cs="Open Sans"/>
          <w:sz w:val="20"/>
        </w:rPr>
      </w:pPr>
    </w:p>
    <w:p w:rsidR="00652741" w:rsidRDefault="00652741" w:rsidP="00652741">
      <w:pPr>
        <w:jc w:val="both"/>
        <w:rPr>
          <w:rFonts w:ascii="AmpleSoft-Regular" w:hAnsi="AmpleSoft-Regular" w:cs="Open Sans"/>
          <w:lang w:val="es-ES"/>
        </w:rPr>
      </w:pPr>
      <w:r w:rsidRPr="00604102">
        <w:rPr>
          <w:rFonts w:ascii="AmpleSoft-Regular" w:hAnsi="AmpleSoft-Regular" w:cs="Open Sans"/>
          <w:lang w:val="es-ES"/>
        </w:rPr>
        <w:t xml:space="preserve">PayU </w:t>
      </w:r>
      <w:r>
        <w:rPr>
          <w:rFonts w:ascii="AmpleSoft-Regular" w:hAnsi="AmpleSoft-Regular" w:cs="Open Sans"/>
          <w:lang w:val="es-ES"/>
        </w:rPr>
        <w:t>tratará</w:t>
      </w:r>
      <w:r w:rsidRPr="00604102">
        <w:rPr>
          <w:rFonts w:ascii="AmpleSoft-Regular" w:hAnsi="AmpleSoft-Regular" w:cs="Open Sans"/>
          <w:lang w:val="es-ES"/>
        </w:rPr>
        <w:t xml:space="preserve"> los datos</w:t>
      </w:r>
      <w:r>
        <w:rPr>
          <w:rFonts w:ascii="AmpleSoft-Regular" w:hAnsi="AmpleSoft-Regular" w:cs="Open Sans"/>
          <w:lang w:val="es-ES"/>
        </w:rPr>
        <w:t xml:space="preserve"> personales que pertenezcan al</w:t>
      </w:r>
      <w:r w:rsidRPr="00604102">
        <w:rPr>
          <w:rFonts w:ascii="AmpleSoft-Regular" w:hAnsi="AmpleSoft-Regular" w:cs="Open Sans"/>
          <w:lang w:val="es-ES"/>
        </w:rPr>
        <w:t xml:space="preserve"> UBO de su organización para cumplir con las normas de lavado de activos y financiamiento </w:t>
      </w:r>
      <w:r>
        <w:rPr>
          <w:rFonts w:ascii="AmpleSoft-Regular" w:hAnsi="AmpleSoft-Regular" w:cs="Open Sans"/>
          <w:lang w:val="es-ES"/>
        </w:rPr>
        <w:t xml:space="preserve">del terrorismo </w:t>
      </w:r>
      <w:r w:rsidRPr="00604102">
        <w:rPr>
          <w:rFonts w:ascii="AmpleSoft-Regular" w:hAnsi="AmpleSoft-Regular" w:cs="Open Sans"/>
          <w:lang w:val="es-ES"/>
        </w:rPr>
        <w:t xml:space="preserve">y con las políticas internas destinadas a mitigar </w:t>
      </w:r>
      <w:r>
        <w:rPr>
          <w:rFonts w:ascii="AmpleSoft-Regular" w:hAnsi="AmpleSoft-Regular" w:cs="Open Sans"/>
          <w:lang w:val="es-ES"/>
        </w:rPr>
        <w:t xml:space="preserve">estos </w:t>
      </w:r>
      <w:r w:rsidRPr="00604102">
        <w:rPr>
          <w:rFonts w:ascii="AmpleSoft-Regular" w:hAnsi="AmpleSoft-Regular" w:cs="Open Sans"/>
          <w:lang w:val="es-ES"/>
        </w:rPr>
        <w:t xml:space="preserve">riesgos </w:t>
      </w:r>
    </w:p>
    <w:p w:rsidR="00652741" w:rsidRDefault="00652741" w:rsidP="00652741">
      <w:pPr>
        <w:jc w:val="both"/>
        <w:rPr>
          <w:rFonts w:ascii="AmpleSoft-Regular" w:hAnsi="AmpleSoft-Regular" w:cs="Open Sans"/>
          <w:lang w:val="es-ES"/>
        </w:rPr>
      </w:pPr>
      <w:r w:rsidRPr="00604102">
        <w:rPr>
          <w:rFonts w:ascii="AmpleSoft-Regular" w:hAnsi="AmpleSoft-Regular" w:cs="Open Sans"/>
          <w:lang w:val="es-ES"/>
        </w:rPr>
        <w:t xml:space="preserve">PayU no </w:t>
      </w:r>
      <w:r>
        <w:rPr>
          <w:rFonts w:ascii="AmpleSoft-Regular" w:hAnsi="AmpleSoft-Regular" w:cs="Open Sans"/>
          <w:lang w:val="es-ES"/>
        </w:rPr>
        <w:t xml:space="preserve">tratará </w:t>
      </w:r>
      <w:r w:rsidRPr="00604102">
        <w:rPr>
          <w:rFonts w:ascii="AmpleSoft-Regular" w:hAnsi="AmpleSoft-Regular" w:cs="Open Sans"/>
          <w:lang w:val="es-ES"/>
        </w:rPr>
        <w:t xml:space="preserve">estos datos para ningún otro fin, incluidos fines promocionales y de </w:t>
      </w:r>
      <w:r>
        <w:rPr>
          <w:rFonts w:ascii="AmpleSoft-Regular" w:hAnsi="AmpleSoft-Regular" w:cs="Open Sans"/>
          <w:lang w:val="es-ES"/>
        </w:rPr>
        <w:t>mercadeo.</w:t>
      </w:r>
    </w:p>
    <w:p w:rsidR="00652741" w:rsidRPr="009D354B" w:rsidRDefault="00652741" w:rsidP="00652741">
      <w:pPr>
        <w:jc w:val="both"/>
        <w:rPr>
          <w:rFonts w:ascii="AmpleSoft-Regular" w:hAnsi="AmpleSoft-Regular" w:cs="Open Sans"/>
        </w:rPr>
      </w:pPr>
      <w:r>
        <w:rPr>
          <w:rFonts w:ascii="AmpleSoft-Regular" w:hAnsi="AmpleSoft-Regular" w:cs="Open Sans"/>
          <w:lang w:val="es-ES"/>
        </w:rPr>
        <w:t>D</w:t>
      </w:r>
      <w:r w:rsidRPr="00604102">
        <w:rPr>
          <w:rFonts w:ascii="AmpleSoft-Regular" w:hAnsi="AmpleSoft-Regular" w:cs="Open Sans"/>
          <w:lang w:val="es-ES"/>
        </w:rPr>
        <w:t xml:space="preserve">eclaro que tengo plena capacidad legal para </w:t>
      </w:r>
      <w:r>
        <w:rPr>
          <w:rFonts w:ascii="AmpleSoft-Regular" w:hAnsi="AmpleSoft-Regular" w:cs="Open Sans"/>
          <w:lang w:val="es-ES"/>
        </w:rPr>
        <w:t xml:space="preserve">diligenciar y </w:t>
      </w:r>
      <w:proofErr w:type="gramStart"/>
      <w:r>
        <w:rPr>
          <w:rFonts w:ascii="AmpleSoft-Regular" w:hAnsi="AmpleSoft-Regular" w:cs="Open Sans"/>
          <w:lang w:val="es-ES"/>
        </w:rPr>
        <w:t xml:space="preserve">firmar </w:t>
      </w:r>
      <w:r w:rsidRPr="00604102">
        <w:rPr>
          <w:rFonts w:ascii="AmpleSoft-Regular" w:hAnsi="AmpleSoft-Regular" w:cs="Open Sans"/>
          <w:lang w:val="es-ES"/>
        </w:rPr>
        <w:t xml:space="preserve"> este</w:t>
      </w:r>
      <w:proofErr w:type="gramEnd"/>
      <w:r w:rsidRPr="00604102">
        <w:rPr>
          <w:rFonts w:ascii="AmpleSoft-Regular" w:hAnsi="AmpleSoft-Regular" w:cs="Open Sans"/>
          <w:lang w:val="es-ES"/>
        </w:rPr>
        <w:t xml:space="preserve"> formulario en nombre de la organización y que toda la información proporcionada es completa y </w:t>
      </w:r>
      <w:r>
        <w:rPr>
          <w:rFonts w:ascii="AmpleSoft-Regular" w:hAnsi="AmpleSoft-Regular" w:cs="Open Sans"/>
          <w:lang w:val="es-ES"/>
        </w:rPr>
        <w:t>veraz.</w:t>
      </w:r>
    </w:p>
    <w:p w:rsidR="00652741" w:rsidRPr="009D354B" w:rsidRDefault="00652741" w:rsidP="00652741">
      <w:pPr>
        <w:rPr>
          <w:rFonts w:ascii="AmpleSoft-Regular" w:hAnsi="AmpleSoft-Regular" w:cs="Open Sans"/>
        </w:rPr>
      </w:pPr>
    </w:p>
    <w:p w:rsidR="00652741" w:rsidRPr="009D354B" w:rsidRDefault="00652741" w:rsidP="00652741">
      <w:pPr>
        <w:rPr>
          <w:rFonts w:ascii="AmpleSoft-Regular" w:hAnsi="AmpleSoft-Regular" w:cs="Open Sans"/>
        </w:rPr>
      </w:pPr>
    </w:p>
    <w:p w:rsidR="00652741" w:rsidRPr="0097026D" w:rsidRDefault="00652741" w:rsidP="00652741">
      <w:pPr>
        <w:spacing w:line="276" w:lineRule="auto"/>
        <w:jc w:val="center"/>
        <w:rPr>
          <w:rFonts w:ascii="AmpleSoft-Regular" w:hAnsi="AmpleSoft-Regular" w:cs="Open Sans"/>
          <w:lang w:val="es-AR"/>
        </w:rPr>
      </w:pPr>
      <w:r w:rsidRPr="0097026D">
        <w:rPr>
          <w:rFonts w:ascii="AmpleSoft-Regular" w:hAnsi="AmpleSoft-Regular" w:cs="Open Sans"/>
          <w:lang w:val="es-AR"/>
        </w:rPr>
        <w:t>_____________________________</w:t>
      </w:r>
    </w:p>
    <w:p w:rsidR="00652741" w:rsidRPr="0097026D" w:rsidRDefault="00652741" w:rsidP="00652741">
      <w:pPr>
        <w:spacing w:line="276" w:lineRule="auto"/>
        <w:jc w:val="center"/>
        <w:rPr>
          <w:rFonts w:ascii="AmpleSoft-Regular" w:hAnsi="AmpleSoft-Regular" w:cs="Open Sans"/>
          <w:lang w:val="es-AR"/>
        </w:rPr>
      </w:pPr>
      <w:r w:rsidRPr="0097026D">
        <w:rPr>
          <w:rFonts w:ascii="AmpleSoft-Regular" w:hAnsi="AmpleSoft-Regular" w:cs="Open Sans"/>
          <w:lang w:val="es-AR"/>
        </w:rPr>
        <w:t>Fecha</w:t>
      </w:r>
    </w:p>
    <w:p w:rsidR="00652741" w:rsidRPr="0097026D" w:rsidRDefault="00652741" w:rsidP="00652741">
      <w:pPr>
        <w:spacing w:line="276" w:lineRule="auto"/>
        <w:jc w:val="center"/>
        <w:rPr>
          <w:rFonts w:ascii="AmpleSoft-Regular" w:hAnsi="AmpleSoft-Regular" w:cs="Open Sans"/>
          <w:lang w:val="es-AR"/>
        </w:rPr>
      </w:pPr>
      <w:r w:rsidRPr="0097026D">
        <w:rPr>
          <w:rFonts w:ascii="AmpleSoft-Regular" w:hAnsi="AmpleSoft-Regular" w:cs="Open Sans"/>
          <w:lang w:val="es-AR"/>
        </w:rPr>
        <w:t>______________________________</w:t>
      </w:r>
    </w:p>
    <w:p w:rsidR="00652741" w:rsidRPr="0097026D" w:rsidRDefault="00652741" w:rsidP="00652741">
      <w:pPr>
        <w:spacing w:line="276" w:lineRule="auto"/>
        <w:jc w:val="center"/>
        <w:rPr>
          <w:rFonts w:ascii="AmpleSoft-Regular" w:hAnsi="AmpleSoft-Regular" w:cs="Open Sans"/>
          <w:lang w:val="es-AR"/>
        </w:rPr>
      </w:pPr>
      <w:r w:rsidRPr="0097026D">
        <w:rPr>
          <w:rFonts w:ascii="AmpleSoft-Regular" w:hAnsi="AmpleSoft-Regular" w:cs="Open Sans"/>
          <w:lang w:val="es-AR"/>
        </w:rPr>
        <w:t>Firma</w:t>
      </w:r>
    </w:p>
    <w:p w:rsidR="00652741" w:rsidRPr="0097026D" w:rsidRDefault="00652741" w:rsidP="00652741">
      <w:pPr>
        <w:spacing w:line="276" w:lineRule="auto"/>
        <w:jc w:val="center"/>
        <w:rPr>
          <w:rFonts w:ascii="AmpleSoft-Regular" w:hAnsi="AmpleSoft-Regular" w:cs="Open Sans"/>
          <w:lang w:val="es-AR"/>
        </w:rPr>
      </w:pPr>
      <w:r w:rsidRPr="0097026D">
        <w:rPr>
          <w:rFonts w:ascii="AmpleSoft-Regular" w:hAnsi="AmpleSoft-Regular" w:cs="Open Sans"/>
          <w:lang w:val="es-AR"/>
        </w:rPr>
        <w:t>Representante Legal</w:t>
      </w:r>
    </w:p>
    <w:p w:rsidR="00652741" w:rsidRPr="0097026D" w:rsidRDefault="00652741" w:rsidP="00652741">
      <w:pPr>
        <w:spacing w:line="276" w:lineRule="auto"/>
        <w:jc w:val="center"/>
        <w:rPr>
          <w:rFonts w:ascii="AmpleSoft-Regular" w:hAnsi="AmpleSoft-Regular" w:cs="Open Sans"/>
          <w:lang w:val="es-AR"/>
        </w:rPr>
      </w:pPr>
    </w:p>
    <w:p w:rsidR="00652741" w:rsidRPr="0097026D" w:rsidRDefault="00652741" w:rsidP="00652741">
      <w:pPr>
        <w:spacing w:line="276" w:lineRule="auto"/>
        <w:jc w:val="center"/>
        <w:rPr>
          <w:rFonts w:ascii="AmpleSoft-Regular" w:hAnsi="AmpleSoft-Regular" w:cs="Open Sans"/>
          <w:lang w:val="es-AR"/>
        </w:rPr>
      </w:pPr>
    </w:p>
    <w:p w:rsidR="000056E8" w:rsidRPr="0097026D" w:rsidRDefault="000056E8" w:rsidP="00652741">
      <w:pPr>
        <w:spacing w:line="276" w:lineRule="auto"/>
        <w:jc w:val="center"/>
        <w:rPr>
          <w:rFonts w:ascii="AmpleSoft-Regular" w:hAnsi="AmpleSoft-Regular" w:cs="Open Sans"/>
          <w:lang w:val="es-AR"/>
        </w:rPr>
      </w:pPr>
    </w:p>
    <w:p w:rsidR="00E7029C" w:rsidRPr="0097026D" w:rsidRDefault="00E7029C" w:rsidP="00652741">
      <w:pPr>
        <w:spacing w:line="276" w:lineRule="auto"/>
        <w:jc w:val="center"/>
        <w:rPr>
          <w:rFonts w:ascii="AmpleSoft-Regular" w:hAnsi="AmpleSoft-Regular" w:cs="Open Sans"/>
          <w:lang w:val="es-AR"/>
        </w:rPr>
      </w:pPr>
      <w:r w:rsidRPr="0097026D">
        <w:rPr>
          <w:rFonts w:ascii="AmpleSoft-Regular" w:hAnsi="AmpleSoft-Regular" w:cs="Open Sans"/>
          <w:lang w:val="es-AR"/>
        </w:rPr>
        <w:lastRenderedPageBreak/>
        <w:t>Anexo 3</w:t>
      </w:r>
    </w:p>
    <w:p w:rsidR="00E7029C" w:rsidRPr="006A2A32" w:rsidRDefault="00E7029C" w:rsidP="00E7029C">
      <w:pPr>
        <w:shd w:val="clear" w:color="auto" w:fill="F6F6F6"/>
        <w:spacing w:after="0" w:line="528" w:lineRule="atLeast"/>
        <w:rPr>
          <w:rFonts w:ascii="Arial" w:eastAsia="Times New Roman" w:hAnsi="Arial" w:cs="Arial"/>
          <w:b/>
          <w:bCs/>
          <w:color w:val="666666"/>
          <w:sz w:val="33"/>
          <w:szCs w:val="33"/>
          <w:lang w:eastAsia="es-AR"/>
        </w:rPr>
      </w:pPr>
      <w:bookmarkStart w:id="0" w:name="_Hlk57277247"/>
      <w:r w:rsidRPr="006A2A32">
        <w:rPr>
          <w:rFonts w:ascii="Arial" w:eastAsia="Times New Roman" w:hAnsi="Arial" w:cs="Arial"/>
          <w:b/>
          <w:bCs/>
          <w:color w:val="262626"/>
          <w:sz w:val="33"/>
          <w:szCs w:val="33"/>
          <w:lang w:eastAsia="es-AR"/>
        </w:rPr>
        <w:t>TÉRMINOS Y CONDICIONES GENERALES DE USO PARA COMERCIOS PAYU</w:t>
      </w:r>
    </w:p>
    <w:p w:rsidR="00E7029C" w:rsidRPr="006A2A32" w:rsidRDefault="00E7029C" w:rsidP="00E7029C">
      <w:pPr>
        <w:shd w:val="clear" w:color="auto" w:fill="F6F6F6"/>
        <w:spacing w:before="100" w:beforeAutospacing="1" w:after="100" w:afterAutospacing="1" w:line="528" w:lineRule="atLeast"/>
        <w:rPr>
          <w:rFonts w:ascii="Arial" w:eastAsia="Times New Roman" w:hAnsi="Arial" w:cs="Arial"/>
          <w:i/>
          <w:iCs/>
          <w:color w:val="666666"/>
          <w:sz w:val="21"/>
          <w:szCs w:val="21"/>
          <w:lang w:eastAsia="es-AR"/>
        </w:rPr>
      </w:pPr>
      <w:r w:rsidRPr="006A2A32">
        <w:rPr>
          <w:rFonts w:ascii="Arial" w:eastAsia="Times New Roman" w:hAnsi="Arial" w:cs="Arial"/>
          <w:i/>
          <w:iCs/>
          <w:color w:val="666666"/>
          <w:sz w:val="21"/>
          <w:szCs w:val="21"/>
          <w:lang w:eastAsia="es-AR"/>
        </w:rPr>
        <w:t xml:space="preserve">Última actualización: 27/10/16. Inclusión de los Anexos Colombia (cash </w:t>
      </w:r>
      <w:proofErr w:type="spellStart"/>
      <w:r w:rsidRPr="006A2A32">
        <w:rPr>
          <w:rFonts w:ascii="Arial" w:eastAsia="Times New Roman" w:hAnsi="Arial" w:cs="Arial"/>
          <w:i/>
          <w:iCs/>
          <w:color w:val="666666"/>
          <w:sz w:val="21"/>
          <w:szCs w:val="21"/>
          <w:lang w:eastAsia="es-AR"/>
        </w:rPr>
        <w:t>on</w:t>
      </w:r>
      <w:proofErr w:type="spellEnd"/>
      <w:r w:rsidRPr="006A2A32">
        <w:rPr>
          <w:rFonts w:ascii="Arial" w:eastAsia="Times New Roman" w:hAnsi="Arial" w:cs="Arial"/>
          <w:i/>
          <w:iCs/>
          <w:color w:val="666666"/>
          <w:sz w:val="21"/>
          <w:szCs w:val="21"/>
          <w:lang w:eastAsia="es-AR"/>
        </w:rPr>
        <w:t xml:space="preserve"> </w:t>
      </w:r>
      <w:proofErr w:type="spellStart"/>
      <w:r w:rsidRPr="006A2A32">
        <w:rPr>
          <w:rFonts w:ascii="Arial" w:eastAsia="Times New Roman" w:hAnsi="Arial" w:cs="Arial"/>
          <w:i/>
          <w:iCs/>
          <w:color w:val="666666"/>
          <w:sz w:val="21"/>
          <w:szCs w:val="21"/>
          <w:lang w:eastAsia="es-AR"/>
        </w:rPr>
        <w:t>Delivery</w:t>
      </w:r>
      <w:proofErr w:type="spellEnd"/>
      <w:r w:rsidRPr="006A2A32">
        <w:rPr>
          <w:rFonts w:ascii="Arial" w:eastAsia="Times New Roman" w:hAnsi="Arial" w:cs="Arial"/>
          <w:i/>
          <w:iCs/>
          <w:color w:val="666666"/>
          <w:sz w:val="21"/>
          <w:szCs w:val="21"/>
          <w:lang w:eastAsia="es-AR"/>
        </w:rPr>
        <w:t>), Chile y Argentina.</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 Generalidades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Este documento incluye los términos y condiciones generales bajo los cuales la(s) Compañía(s) PayU y el Comercio celebran un mandato de gestión de pagos (en adelante “TCG” o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w:t>
      </w:r>
      <w:r w:rsidRPr="006A2A32">
        <w:rPr>
          <w:rFonts w:ascii="Arial" w:eastAsia="Times New Roman" w:hAnsi="Arial" w:cs="Arial"/>
          <w:color w:val="666666"/>
          <w:sz w:val="20"/>
          <w:szCs w:val="20"/>
          <w:lang w:eastAsia="es-AR"/>
        </w:rPr>
        <w:t> La persona natural o jurídica que contrata los Servicios PayU, se denomina 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w:t>
      </w:r>
      <w:r w:rsidRPr="006A2A32">
        <w:rPr>
          <w:rFonts w:ascii="Arial" w:eastAsia="Times New Roman" w:hAnsi="Arial" w:cs="Arial"/>
          <w:color w:val="666666"/>
          <w:sz w:val="20"/>
          <w:szCs w:val="20"/>
          <w:lang w:eastAsia="es-AR"/>
        </w:rPr>
        <w:t> Los Servicios PayU son aquellos definidos en la cláusula tres (3) de este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w:t>
      </w:r>
      <w:r w:rsidRPr="006A2A32">
        <w:rPr>
          <w:rFonts w:ascii="Arial" w:eastAsia="Times New Roman" w:hAnsi="Arial" w:cs="Arial"/>
          <w:color w:val="666666"/>
          <w:sz w:val="20"/>
          <w:szCs w:val="20"/>
          <w:lang w:eastAsia="es-AR"/>
        </w:rPr>
        <w:t> Las Compañías PayU son las compañías prestadoras de Servicios PayU, en siete (7) países: Colombia, Argentina, Brasil, México, Chile, Perú y Panamá, (en adelante los “Países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w:t>
      </w:r>
      <w:r w:rsidRPr="006A2A32">
        <w:rPr>
          <w:rFonts w:ascii="Arial" w:eastAsia="Times New Roman" w:hAnsi="Arial" w:cs="Arial"/>
          <w:color w:val="666666"/>
          <w:sz w:val="20"/>
          <w:szCs w:val="20"/>
          <w:lang w:eastAsia="es-AR"/>
        </w:rPr>
        <w:t> La Compañía PayU constituida en Colombia es PayU Colombia S.A.S., la constituida en Argentina es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S.A., la constituida en Brasil es </w:t>
      </w:r>
      <w:proofErr w:type="spellStart"/>
      <w:r w:rsidRPr="006A2A32">
        <w:rPr>
          <w:rFonts w:ascii="Arial" w:eastAsia="Times New Roman" w:hAnsi="Arial" w:cs="Arial"/>
          <w:color w:val="666666"/>
          <w:sz w:val="20"/>
          <w:szCs w:val="20"/>
          <w:lang w:eastAsia="es-AR"/>
        </w:rPr>
        <w:t>Latin</w:t>
      </w:r>
      <w:proofErr w:type="spellEnd"/>
      <w:r w:rsidRPr="006A2A32">
        <w:rPr>
          <w:rFonts w:ascii="Arial" w:eastAsia="Times New Roman" w:hAnsi="Arial" w:cs="Arial"/>
          <w:color w:val="666666"/>
          <w:sz w:val="20"/>
          <w:szCs w:val="20"/>
          <w:lang w:eastAsia="es-AR"/>
        </w:rPr>
        <w:t xml:space="preserve"> American </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w:t>
      </w:r>
      <w:proofErr w:type="spellStart"/>
      <w:r w:rsidRPr="006A2A32">
        <w:rPr>
          <w:rFonts w:ascii="Arial" w:eastAsia="Times New Roman" w:hAnsi="Arial" w:cs="Arial"/>
          <w:color w:val="666666"/>
          <w:sz w:val="20"/>
          <w:szCs w:val="20"/>
          <w:lang w:eastAsia="es-AR"/>
        </w:rPr>
        <w:t>Serviços</w:t>
      </w:r>
      <w:proofErr w:type="spellEnd"/>
      <w:r w:rsidRPr="006A2A32">
        <w:rPr>
          <w:rFonts w:ascii="Arial" w:eastAsia="Times New Roman" w:hAnsi="Arial" w:cs="Arial"/>
          <w:color w:val="666666"/>
          <w:sz w:val="20"/>
          <w:szCs w:val="20"/>
          <w:lang w:eastAsia="es-AR"/>
        </w:rPr>
        <w:t xml:space="preserve"> Ltda., la constituida en México es Online </w:t>
      </w:r>
      <w:proofErr w:type="spellStart"/>
      <w:r w:rsidRPr="006A2A32">
        <w:rPr>
          <w:rFonts w:ascii="Arial" w:eastAsia="Times New Roman" w:hAnsi="Arial" w:cs="Arial"/>
          <w:color w:val="666666"/>
          <w:sz w:val="20"/>
          <w:szCs w:val="20"/>
          <w:lang w:eastAsia="es-AR"/>
        </w:rPr>
        <w:t>Latin</w:t>
      </w:r>
      <w:proofErr w:type="spellEnd"/>
      <w:r w:rsidRPr="006A2A32">
        <w:rPr>
          <w:rFonts w:ascii="Arial" w:eastAsia="Times New Roman" w:hAnsi="Arial" w:cs="Arial"/>
          <w:color w:val="666666"/>
          <w:sz w:val="20"/>
          <w:szCs w:val="20"/>
          <w:lang w:eastAsia="es-AR"/>
        </w:rPr>
        <w:t xml:space="preserve"> American </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México S.R.L.C.V., la constituida en Chile es </w:t>
      </w:r>
      <w:proofErr w:type="spellStart"/>
      <w:r w:rsidRPr="006A2A32">
        <w:rPr>
          <w:rFonts w:ascii="Arial" w:eastAsia="Times New Roman" w:hAnsi="Arial" w:cs="Arial"/>
          <w:color w:val="666666"/>
          <w:sz w:val="20"/>
          <w:szCs w:val="20"/>
          <w:lang w:eastAsia="es-AR"/>
        </w:rPr>
        <w:t>Dineromail</w:t>
      </w:r>
      <w:proofErr w:type="spellEnd"/>
      <w:r w:rsidRPr="006A2A32">
        <w:rPr>
          <w:rFonts w:ascii="Arial" w:eastAsia="Times New Roman" w:hAnsi="Arial" w:cs="Arial"/>
          <w:color w:val="666666"/>
          <w:sz w:val="20"/>
          <w:szCs w:val="20"/>
          <w:lang w:eastAsia="es-AR"/>
        </w:rPr>
        <w:t xml:space="preserve"> Chile S.A., la constituida en Perú, </w:t>
      </w:r>
      <w:proofErr w:type="spellStart"/>
      <w:r w:rsidRPr="006A2A32">
        <w:rPr>
          <w:rFonts w:ascii="Arial" w:eastAsia="Times New Roman" w:hAnsi="Arial" w:cs="Arial"/>
          <w:color w:val="666666"/>
          <w:sz w:val="20"/>
          <w:szCs w:val="20"/>
          <w:lang w:eastAsia="es-AR"/>
        </w:rPr>
        <w:t>Pagosonline</w:t>
      </w:r>
      <w:proofErr w:type="spellEnd"/>
      <w:r w:rsidRPr="006A2A32">
        <w:rPr>
          <w:rFonts w:ascii="Arial" w:eastAsia="Times New Roman" w:hAnsi="Arial" w:cs="Arial"/>
          <w:color w:val="666666"/>
          <w:sz w:val="20"/>
          <w:szCs w:val="20"/>
          <w:lang w:eastAsia="es-AR"/>
        </w:rPr>
        <w:t xml:space="preserve"> Perú S.A.C y la constituida en Panamá, </w:t>
      </w:r>
      <w:proofErr w:type="spellStart"/>
      <w:r w:rsidRPr="006A2A32">
        <w:rPr>
          <w:rFonts w:ascii="Arial" w:eastAsia="Times New Roman" w:hAnsi="Arial" w:cs="Arial"/>
          <w:color w:val="666666"/>
          <w:sz w:val="20"/>
          <w:szCs w:val="20"/>
          <w:lang w:eastAsia="es-AR"/>
        </w:rPr>
        <w:t>Latin</w:t>
      </w:r>
      <w:proofErr w:type="spellEnd"/>
      <w:r w:rsidRPr="006A2A32">
        <w:rPr>
          <w:rFonts w:ascii="Arial" w:eastAsia="Times New Roman" w:hAnsi="Arial" w:cs="Arial"/>
          <w:color w:val="666666"/>
          <w:sz w:val="20"/>
          <w:szCs w:val="20"/>
          <w:lang w:eastAsia="es-AR"/>
        </w:rPr>
        <w:t xml:space="preserve"> American </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Panamá S.A. (individual o conjuntamente, según aplique,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1.6</w:t>
      </w:r>
      <w:r w:rsidRPr="006A2A32">
        <w:rPr>
          <w:rFonts w:ascii="Arial" w:eastAsia="Times New Roman" w:hAnsi="Arial" w:cs="Arial"/>
          <w:color w:val="666666"/>
          <w:sz w:val="20"/>
          <w:szCs w:val="20"/>
          <w:lang w:eastAsia="es-AR"/>
        </w:rPr>
        <w:t xml:space="preserve"> El Comercio contrata los Servicios PayU con una o con varias Compañías PayU, dependiendo de si procesa sus pagos en uno o en varios Países PayU. De manera tal </w:t>
      </w:r>
      <w:proofErr w:type="gramStart"/>
      <w:r w:rsidRPr="006A2A32">
        <w:rPr>
          <w:rFonts w:ascii="Arial" w:eastAsia="Times New Roman" w:hAnsi="Arial" w:cs="Arial"/>
          <w:color w:val="666666"/>
          <w:sz w:val="20"/>
          <w:szCs w:val="20"/>
          <w:lang w:eastAsia="es-AR"/>
        </w:rPr>
        <w:t>que</w:t>
      </w:r>
      <w:proofErr w:type="gramEnd"/>
      <w:r w:rsidRPr="006A2A32">
        <w:rPr>
          <w:rFonts w:ascii="Arial" w:eastAsia="Times New Roman" w:hAnsi="Arial" w:cs="Arial"/>
          <w:color w:val="666666"/>
          <w:sz w:val="20"/>
          <w:szCs w:val="20"/>
          <w:lang w:eastAsia="es-AR"/>
        </w:rPr>
        <w:t xml:space="preserve"> si procesa sus pagos en un único País PayU, genera una única relación jurídica con la Compañía PayU constituida en ese País PayU, siendo dicha Compañía PayU su contraparte. Si en cambio, procesa sus pagos en más de un País PayU, genera una relación jurídica independiente con cada Compañía PayU constituida en cada uno de los Países PayU en los que procesa sus pagos, teniendo así, sendas contrapartes. (A modo de ejemplo, si el Comercio procesa sus pagos en Colombia su contraparte es PayU Colombia S.A.S. pero si procesa sus pagos en Colombia, Argentina y Chile, su contraparte es PayU Colombia S.A.S. para el procesamiento de pagos en Colombia,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S.A. para el procesamiento de pagos en Argentina y </w:t>
      </w:r>
      <w:proofErr w:type="spellStart"/>
      <w:r w:rsidRPr="006A2A32">
        <w:rPr>
          <w:rFonts w:ascii="Arial" w:eastAsia="Times New Roman" w:hAnsi="Arial" w:cs="Arial"/>
          <w:color w:val="666666"/>
          <w:sz w:val="20"/>
          <w:szCs w:val="20"/>
          <w:lang w:eastAsia="es-AR"/>
        </w:rPr>
        <w:t>Dineromail</w:t>
      </w:r>
      <w:proofErr w:type="spellEnd"/>
      <w:r w:rsidRPr="006A2A32">
        <w:rPr>
          <w:rFonts w:ascii="Arial" w:eastAsia="Times New Roman" w:hAnsi="Arial" w:cs="Arial"/>
          <w:color w:val="666666"/>
          <w:sz w:val="20"/>
          <w:szCs w:val="20"/>
          <w:lang w:eastAsia="es-AR"/>
        </w:rPr>
        <w:t xml:space="preserve"> Chile S.A. para el procesamiento de pagos en Chile).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w:t>
      </w:r>
      <w:r w:rsidRPr="006A2A32">
        <w:rPr>
          <w:rFonts w:ascii="Arial" w:eastAsia="Times New Roman" w:hAnsi="Arial" w:cs="Arial"/>
          <w:color w:val="666666"/>
          <w:sz w:val="20"/>
          <w:szCs w:val="20"/>
          <w:lang w:eastAsia="es-AR"/>
        </w:rPr>
        <w:t> La ley aplicable para dirimir disputas surgidas entre el Comercio y la(s) Compañía(s) PayU, será la del país de domicilio de la Compañía PayU que sea su contraparte para la disputa en cuestión.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1" w:name="_GoBack"/>
      <w:bookmarkEnd w:id="1"/>
      <w:r w:rsidRPr="006A2A32">
        <w:rPr>
          <w:rFonts w:ascii="Arial" w:eastAsia="Times New Roman" w:hAnsi="Arial" w:cs="Arial"/>
          <w:color w:val="666666"/>
          <w:sz w:val="20"/>
          <w:szCs w:val="20"/>
          <w:lang w:eastAsia="es-AR"/>
        </w:rPr>
        <w:lastRenderedPageBreak/>
        <w:t>residente pagará los impuestos que con ocasión de sus ventas se causen en cabeza suya y en cabeza de los compradores. PayU deducirá de las ventas del Comercio los impuestos a cargo de los pagadores y el banco encargado de hacer la transferencia internacional, deducirá los impuestos a cargo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2.3</w:t>
      </w:r>
      <w:r w:rsidRPr="006A2A32">
        <w:rPr>
          <w:rFonts w:ascii="Arial" w:eastAsia="Times New Roman" w:hAnsi="Arial" w:cs="Arial"/>
          <w:color w:val="666666"/>
          <w:sz w:val="20"/>
          <w:szCs w:val="20"/>
          <w:lang w:eastAsia="es-AR"/>
        </w:rPr>
        <w:t> El Comercio no residente podrá ofrecer a los pagadores el pago en cuotas de los productos o servicios ofrecidos, previo acuerdo de las partes de este Acuerdo, pero la transferencia del precio de dichos productos o servicios al Comercio no podrá ser parcial.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3.Transferencia entre Cuentas Virtuales de Comercios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w:t>
      </w:r>
      <w:r w:rsidRPr="006A2A32">
        <w:rPr>
          <w:rFonts w:ascii="Arial" w:eastAsia="Times New Roman" w:hAnsi="Arial" w:cs="Arial"/>
          <w:color w:val="666666"/>
          <w:sz w:val="20"/>
          <w:szCs w:val="20"/>
          <w:lang w:eastAsia="es-AR"/>
        </w:rPr>
        <w:t> Los Comercios podrán recibir y realizar transferencias de saldos disponibles entre Cuentas Virtuales, siempre que tengan habilitado este servicio y posean saldo suficiente para hacerlo. Las transferencias de saldos entre Cuentas Virtuales sólo podrán hacerse entre Comercios domiciliados en Brasil en moneda circulante brasilera.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Derecho de rescisión. </w:t>
      </w:r>
      <w:r w:rsidRPr="006A2A32">
        <w:rPr>
          <w:rFonts w:ascii="Arial" w:eastAsia="Times New Roman" w:hAnsi="Arial" w:cs="Arial"/>
          <w:color w:val="666666"/>
          <w:sz w:val="20"/>
          <w:szCs w:val="20"/>
          <w:lang w:eastAsia="es-AR"/>
        </w:rPr>
        <w:t>El Comercio reconoce que cualquier consumidor que adquiera un producto o servicio a través de la Plataforma PayU podrá utilizar el derecho de rescisión previsto en el Código de Protección del Consumidor durante un término de siete (7) días después de la aprobación del pago. PayU informará al Comercio de dicha solicitud en ejercicio del derecho de rescisión para que cancele la compra y realice todos los trámites necesarios a fin de hacer el reembolso del precio pagado.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3.3</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Jurisdicción. </w:t>
      </w:r>
      <w:r w:rsidRPr="006A2A32">
        <w:rPr>
          <w:rFonts w:ascii="Arial" w:eastAsia="Times New Roman" w:hAnsi="Arial" w:cs="Arial"/>
          <w:color w:val="666666"/>
          <w:sz w:val="20"/>
          <w:szCs w:val="20"/>
          <w:lang w:eastAsia="es-AR"/>
        </w:rPr>
        <w:t xml:space="preserve">A pesar de que la parte general de estos TCG prevé que cualquier disputa será resuelta mediante un procedimiento de arbitraje, el Comercio reconoce </w:t>
      </w:r>
      <w:proofErr w:type="gramStart"/>
      <w:r w:rsidRPr="006A2A32">
        <w:rPr>
          <w:rFonts w:ascii="Arial" w:eastAsia="Times New Roman" w:hAnsi="Arial" w:cs="Arial"/>
          <w:color w:val="666666"/>
          <w:sz w:val="20"/>
          <w:szCs w:val="20"/>
          <w:lang w:eastAsia="es-AR"/>
        </w:rPr>
        <w:t>que</w:t>
      </w:r>
      <w:proofErr w:type="gramEnd"/>
      <w:r w:rsidRPr="006A2A32">
        <w:rPr>
          <w:rFonts w:ascii="Arial" w:eastAsia="Times New Roman" w:hAnsi="Arial" w:cs="Arial"/>
          <w:color w:val="666666"/>
          <w:sz w:val="20"/>
          <w:szCs w:val="20"/>
          <w:lang w:eastAsia="es-AR"/>
        </w:rPr>
        <w:t xml:space="preserve"> en Brasil, el pagador podrá llevar cualquier reclamación ante el Poder Judicial, en virtud de sus derechos constitucionales. Este derecho se ejercerá aun cuando exista un juicio previo fallado por un tribunal de arbitraje.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674D83" w:rsidP="00E7029C">
      <w:pPr>
        <w:spacing w:after="0" w:line="240" w:lineRule="auto"/>
        <w:rPr>
          <w:rFonts w:ascii="Arial" w:eastAsia="Times New Roman" w:hAnsi="Arial" w:cs="Arial"/>
          <w:color w:val="666666"/>
          <w:sz w:val="27"/>
          <w:szCs w:val="27"/>
          <w:lang w:eastAsia="es-AR"/>
        </w:rPr>
      </w:pPr>
      <w:r>
        <w:rPr>
          <w:rFonts w:ascii="Arial" w:eastAsia="Times New Roman" w:hAnsi="Arial" w:cs="Arial"/>
          <w:color w:val="666666"/>
          <w:sz w:val="27"/>
          <w:szCs w:val="27"/>
          <w:lang w:eastAsia="es-AR"/>
        </w:rPr>
        <w:pict>
          <v:rect id="_x0000_i1025" style="width:0;height:1.5pt" o:hralign="center" o:hrstd="t" o:hr="t" fillcolor="#a0a0a0" stroked="f"/>
        </w:pic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2" w:name="1"/>
      <w:bookmarkEnd w:id="2"/>
      <w:r w:rsidRPr="006A2A32">
        <w:rPr>
          <w:rFonts w:ascii="Arial" w:eastAsia="Times New Roman" w:hAnsi="Arial" w:cs="Arial"/>
          <w:color w:val="666666"/>
          <w:sz w:val="20"/>
          <w:szCs w:val="20"/>
          <w:vertAlign w:val="superscript"/>
          <w:lang w:eastAsia="es-AR"/>
        </w:rPr>
        <w:t>1</w:t>
      </w:r>
      <w:r w:rsidRPr="006A2A32">
        <w:rPr>
          <w:rFonts w:ascii="Arial" w:eastAsia="Times New Roman" w:hAnsi="Arial" w:cs="Arial"/>
          <w:color w:val="666666"/>
          <w:sz w:val="20"/>
          <w:szCs w:val="20"/>
          <w:lang w:eastAsia="es-AR"/>
        </w:rPr>
        <w:t>Decreto 1735 de 1993, artículo 2°: </w:t>
      </w:r>
      <w:r w:rsidRPr="006A2A32">
        <w:rPr>
          <w:rFonts w:ascii="Arial" w:eastAsia="Times New Roman" w:hAnsi="Arial" w:cs="Arial"/>
          <w:i/>
          <w:iCs/>
          <w:color w:val="666666"/>
          <w:sz w:val="20"/>
          <w:szCs w:val="20"/>
          <w:lang w:eastAsia="es-AR"/>
        </w:rPr>
        <w:t>“Definición de residente. Sin perjuicio de lo establecido en tratados internacionales y leyes especiales,</w:t>
      </w:r>
      <w:r w:rsidRPr="006A2A32">
        <w:rPr>
          <w:rFonts w:ascii="Arial" w:eastAsia="Times New Roman" w:hAnsi="Arial" w:cs="Arial"/>
          <w:color w:val="666666"/>
          <w:sz w:val="20"/>
          <w:szCs w:val="20"/>
          <w:lang w:eastAsia="es-AR"/>
        </w:rPr>
        <w:t> </w:t>
      </w:r>
      <w:r w:rsidRPr="006A2A32">
        <w:rPr>
          <w:rFonts w:ascii="Arial" w:eastAsia="Times New Roman" w:hAnsi="Arial" w:cs="Arial"/>
          <w:i/>
          <w:iCs/>
          <w:color w:val="666666"/>
          <w:sz w:val="20"/>
          <w:szCs w:val="20"/>
          <w:lang w:eastAsia="es-AR"/>
        </w:rPr>
        <w:t>para efectos del régimen cambiario se consideran residentes todas las personas naturales que habitan en el territorio nacional. Así mismo se consideran residentes las entidades de derecho público, las personas jurídicas, incluidas las entidades sin ánimo de lucro, que tengan domicilio en Colombia y las sucursales establecidas en el país de sociedades extranjeras.</w:t>
      </w:r>
      <w:r w:rsidRPr="006A2A32">
        <w:rPr>
          <w:rFonts w:ascii="Arial" w:eastAsia="Times New Roman" w:hAnsi="Arial" w:cs="Arial"/>
          <w:i/>
          <w:iCs/>
          <w:color w:val="666666"/>
          <w:sz w:val="20"/>
          <w:szCs w:val="20"/>
          <w:lang w:eastAsia="es-AR"/>
        </w:rPr>
        <w:br/>
        <w:t xml:space="preserve">Se consideran como no residentes las personas naturales que no habitan dentro del territorio nacional, y las personas jurídicas, incluidas las entidades sin ánimo de lucro que no tengan domicilio dentro del territorio nacional. Tampoco se consideran residentes los extranjeros cuya </w:t>
      </w:r>
      <w:r w:rsidRPr="006A2A32">
        <w:rPr>
          <w:rFonts w:ascii="Arial" w:eastAsia="Times New Roman" w:hAnsi="Arial" w:cs="Arial"/>
          <w:i/>
          <w:iCs/>
          <w:color w:val="666666"/>
          <w:sz w:val="20"/>
          <w:szCs w:val="20"/>
          <w:lang w:eastAsia="es-AR"/>
        </w:rPr>
        <w:lastRenderedPageBreak/>
        <w:t>permanencia en el territorio nacional no exceda de seis meses continuos o discontinuos en un período de doce meses.”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3" w:name="2"/>
      <w:bookmarkEnd w:id="3"/>
      <w:r w:rsidRPr="006A2A32">
        <w:rPr>
          <w:rFonts w:ascii="Arial" w:eastAsia="Times New Roman" w:hAnsi="Arial" w:cs="Arial"/>
          <w:color w:val="666666"/>
          <w:sz w:val="20"/>
          <w:szCs w:val="20"/>
          <w:vertAlign w:val="superscript"/>
          <w:lang w:eastAsia="es-AR"/>
        </w:rPr>
        <w:t>2</w:t>
      </w:r>
      <w:r w:rsidRPr="006A2A32">
        <w:rPr>
          <w:rFonts w:ascii="Arial" w:eastAsia="Times New Roman" w:hAnsi="Arial" w:cs="Arial"/>
          <w:color w:val="666666"/>
          <w:sz w:val="20"/>
          <w:szCs w:val="20"/>
          <w:lang w:eastAsia="es-AR"/>
        </w:rPr>
        <w:t>Para efectos legales y del presente contrato, se entiende por importación de bienes el ingreso al territorio aduanero nacional de mercancías provenientes del exterior o de zona franca (Artículos 1° y 117 Estatuto Aduanero). </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4" w:name="3"/>
      <w:bookmarkEnd w:id="4"/>
      <w:r w:rsidRPr="006A2A32">
        <w:rPr>
          <w:rFonts w:ascii="Arial" w:eastAsia="Times New Roman" w:hAnsi="Arial" w:cs="Arial"/>
          <w:color w:val="666666"/>
          <w:sz w:val="20"/>
          <w:szCs w:val="20"/>
          <w:vertAlign w:val="superscript"/>
          <w:lang w:eastAsia="es-AR"/>
        </w:rPr>
        <w:t>3</w:t>
      </w:r>
      <w:r w:rsidRPr="006A2A32">
        <w:rPr>
          <w:rFonts w:ascii="Arial" w:eastAsia="Times New Roman" w:hAnsi="Arial" w:cs="Arial"/>
          <w:color w:val="666666"/>
          <w:sz w:val="20"/>
          <w:szCs w:val="20"/>
          <w:lang w:eastAsia="es-AR"/>
        </w:rPr>
        <w:t>Artículos 1, 6, 7 y 10 Resolución Externa 8 expedida por el Banco de la República.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5" w:name="4"/>
      <w:bookmarkEnd w:id="5"/>
      <w:r w:rsidRPr="006A2A32">
        <w:rPr>
          <w:rFonts w:ascii="Arial" w:eastAsia="Times New Roman" w:hAnsi="Arial" w:cs="Arial"/>
          <w:color w:val="666666"/>
          <w:sz w:val="20"/>
          <w:szCs w:val="20"/>
          <w:vertAlign w:val="superscript"/>
          <w:lang w:eastAsia="es-AR"/>
        </w:rPr>
        <w:t>4</w:t>
      </w:r>
      <w:r w:rsidRPr="006A2A32">
        <w:rPr>
          <w:rFonts w:ascii="Arial" w:eastAsia="Times New Roman" w:hAnsi="Arial" w:cs="Arial"/>
          <w:color w:val="666666"/>
          <w:sz w:val="20"/>
          <w:szCs w:val="20"/>
          <w:lang w:eastAsia="es-AR"/>
        </w:rPr>
        <w:t>Concordancia con las siguientes fuentes: Código de Comercio artículos 1262, 832, 833, 822; Código Civil artículos 1505 y 2158; Banco de la República oficios: JDS-11582 y JD-S-13902 del 21 de junio de 2013. Dian Oficio 059646 de 2010 agosto 19; Doctrina: BONIVENTO, José Alejandro. "Los principales contratos civiles y su paralelo con los comerciales". Librería Stella, 1ra ed. Bogotá-Colombia. Págs. 266 y 270 y</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6" w:name="5"/>
      <w:bookmarkEnd w:id="6"/>
      <w:r w:rsidRPr="006A2A32">
        <w:rPr>
          <w:rFonts w:ascii="Arial" w:eastAsia="Times New Roman" w:hAnsi="Arial" w:cs="Arial"/>
          <w:color w:val="666666"/>
          <w:sz w:val="20"/>
          <w:szCs w:val="20"/>
          <w:vertAlign w:val="superscript"/>
          <w:lang w:eastAsia="es-AR"/>
        </w:rPr>
        <w:t>5</w:t>
      </w:r>
      <w:r w:rsidRPr="006A2A32">
        <w:rPr>
          <w:rFonts w:ascii="Arial" w:eastAsia="Times New Roman" w:hAnsi="Arial" w:cs="Arial"/>
          <w:color w:val="666666"/>
          <w:sz w:val="20"/>
          <w:szCs w:val="20"/>
          <w:lang w:eastAsia="es-AR"/>
        </w:rPr>
        <w:t>Artículo2</w:t>
      </w:r>
      <w:proofErr w:type="gramStart"/>
      <w:r w:rsidRPr="006A2A32">
        <w:rPr>
          <w:rFonts w:ascii="Arial" w:eastAsia="Times New Roman" w:hAnsi="Arial" w:cs="Arial"/>
          <w:color w:val="666666"/>
          <w:sz w:val="20"/>
          <w:szCs w:val="20"/>
          <w:lang w:eastAsia="es-AR"/>
        </w:rPr>
        <w:t>°,Decreto</w:t>
      </w:r>
      <w:proofErr w:type="gramEnd"/>
      <w:r w:rsidRPr="006A2A32">
        <w:rPr>
          <w:rFonts w:ascii="Arial" w:eastAsia="Times New Roman" w:hAnsi="Arial" w:cs="Arial"/>
          <w:color w:val="666666"/>
          <w:sz w:val="20"/>
          <w:szCs w:val="20"/>
          <w:lang w:eastAsia="es-AR"/>
        </w:rPr>
        <w:t xml:space="preserve"> 1735Ley9 de 1993992. (artículos 2° y 3°), Resolución 8 expedida por el Banco de la República, (artículos 75 y 79), Circular externa DCIN 83 expedida por el Banco de la República (punto 3), Decreto 2245 de 2011 (artículo 3°, numeral 26); Código de Comercio artículo 874 y Constitución Política artículos 371 y siguientes.</w:t>
      </w:r>
    </w:p>
    <w:p w:rsidR="00E7029C" w:rsidRDefault="00E7029C" w:rsidP="00E7029C"/>
    <w:p w:rsidR="00E7029C" w:rsidRPr="00E7029C" w:rsidRDefault="00E7029C" w:rsidP="00652741">
      <w:pPr>
        <w:spacing w:line="276" w:lineRule="auto"/>
        <w:jc w:val="center"/>
        <w:rPr>
          <w:rFonts w:ascii="AmpleSoft-Regular" w:hAnsi="AmpleSoft-Regular" w:cs="Open Sans"/>
        </w:rPr>
      </w:pPr>
    </w:p>
    <w:bookmarkEnd w:id="0"/>
    <w:p w:rsidR="00E7029C" w:rsidRDefault="00E7029C"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652741">
      <w:pPr>
        <w:spacing w:line="276" w:lineRule="auto"/>
        <w:jc w:val="center"/>
        <w:rPr>
          <w:rFonts w:ascii="AmpleSoft-Regular" w:hAnsi="AmpleSoft-Regular" w:cs="Open Sans"/>
        </w:rPr>
      </w:pPr>
    </w:p>
    <w:p w:rsidR="00E86FF1" w:rsidRDefault="00E86FF1" w:rsidP="00E86FF1">
      <w:pPr>
        <w:autoSpaceDE w:val="0"/>
        <w:autoSpaceDN w:val="0"/>
        <w:adjustRightInd w:val="0"/>
        <w:spacing w:after="0" w:line="240" w:lineRule="auto"/>
        <w:rPr>
          <w:rFonts w:ascii="Arial" w:hAnsi="Arial" w:cs="Arial"/>
          <w:b/>
          <w:color w:val="000000" w:themeColor="text1"/>
          <w:sz w:val="20"/>
          <w:szCs w:val="20"/>
        </w:rPr>
      </w:pPr>
      <w:r>
        <w:rPr>
          <w:rFonts w:ascii="Arial" w:hAnsi="Arial" w:cs="Arial"/>
          <w:b/>
          <w:color w:val="000000" w:themeColor="text1"/>
          <w:sz w:val="20"/>
          <w:szCs w:val="20"/>
        </w:rPr>
        <w:lastRenderedPageBreak/>
        <w:t>ANEXO 4 FORMATO OPINION LEGAL COMERCIOS NO RESIDENTES</w:t>
      </w:r>
    </w:p>
    <w:p w:rsidR="00E86FF1" w:rsidRDefault="00E86FF1" w:rsidP="00E86FF1">
      <w:pPr>
        <w:autoSpaceDE w:val="0"/>
        <w:autoSpaceDN w:val="0"/>
        <w:adjustRightInd w:val="0"/>
        <w:spacing w:after="0" w:line="24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b/>
          <w:color w:val="000000" w:themeColor="text1"/>
          <w:sz w:val="20"/>
          <w:szCs w:val="20"/>
        </w:rPr>
        <w:t>1.</w:t>
      </w:r>
      <w:r>
        <w:rPr>
          <w:rFonts w:ascii="Arial" w:hAnsi="Arial" w:cs="Arial"/>
          <w:color w:val="000000" w:themeColor="text1"/>
          <w:sz w:val="20"/>
          <w:szCs w:val="20"/>
        </w:rPr>
        <w:t xml:space="preserve"> Nombre Legal del Comercio Extranjero: [</w:t>
      </w:r>
      <w:proofErr w:type="gramStart"/>
      <w:r>
        <w:rPr>
          <w:rFonts w:ascii="Arial" w:hAnsi="Arial" w:cs="Arial"/>
          <w:color w:val="000000" w:themeColor="text1"/>
          <w:sz w:val="20"/>
          <w:szCs w:val="20"/>
        </w:rPr>
        <w:t>De acuerdo al</w:t>
      </w:r>
      <w:proofErr w:type="gramEnd"/>
      <w:r>
        <w:rPr>
          <w:rFonts w:ascii="Arial" w:hAnsi="Arial" w:cs="Arial"/>
          <w:color w:val="000000" w:themeColor="text1"/>
          <w:sz w:val="20"/>
          <w:szCs w:val="20"/>
        </w:rPr>
        <w:t xml:space="preserve"> documento de constitución].</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b/>
          <w:color w:val="000000" w:themeColor="text1"/>
          <w:sz w:val="20"/>
          <w:szCs w:val="20"/>
        </w:rPr>
        <w:t xml:space="preserve">2. </w:t>
      </w:r>
      <w:r>
        <w:rPr>
          <w:rFonts w:ascii="Arial" w:hAnsi="Arial" w:cs="Arial"/>
          <w:color w:val="000000" w:themeColor="text1"/>
          <w:sz w:val="20"/>
          <w:szCs w:val="20"/>
        </w:rPr>
        <w:t xml:space="preserve">Identificación Tributaria del país de residencia </w:t>
      </w:r>
      <w:proofErr w:type="gramStart"/>
      <w:r>
        <w:rPr>
          <w:rFonts w:ascii="Arial" w:hAnsi="Arial" w:cs="Arial"/>
          <w:color w:val="000000" w:themeColor="text1"/>
          <w:sz w:val="20"/>
          <w:szCs w:val="20"/>
        </w:rPr>
        <w:t>fiscal:[</w:t>
      </w:r>
      <w:proofErr w:type="gramEnd"/>
      <w:r>
        <w:rPr>
          <w:rFonts w:ascii="Arial" w:hAnsi="Arial" w:cs="Arial"/>
          <w:color w:val="000000" w:themeColor="text1"/>
          <w:sz w:val="20"/>
          <w:szCs w:val="20"/>
        </w:rPr>
        <w:t xml:space="preserve"> ]</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b/>
          <w:color w:val="000000" w:themeColor="text1"/>
          <w:sz w:val="20"/>
          <w:szCs w:val="20"/>
        </w:rPr>
        <w:t xml:space="preserve">3. </w:t>
      </w:r>
      <w:r>
        <w:rPr>
          <w:rFonts w:ascii="Arial" w:hAnsi="Arial" w:cs="Arial"/>
          <w:color w:val="000000" w:themeColor="text1"/>
          <w:sz w:val="20"/>
          <w:szCs w:val="20"/>
        </w:rPr>
        <w:t>Lugar de constitución del Comercio No Residente: [Ciudad, País]</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b/>
          <w:color w:val="000000" w:themeColor="text1"/>
          <w:sz w:val="20"/>
          <w:szCs w:val="20"/>
        </w:rPr>
        <w:t>4.</w:t>
      </w:r>
      <w:r>
        <w:rPr>
          <w:rFonts w:ascii="Arial" w:hAnsi="Arial" w:cs="Arial"/>
          <w:color w:val="000000" w:themeColor="text1"/>
          <w:sz w:val="20"/>
          <w:szCs w:val="20"/>
        </w:rPr>
        <w:t xml:space="preserve"> Lugar de residencia fiscal del Comercio No Residente: [Ciudad, País], suministrar certificado emitido por la autoridad fiscal del domicilio fiscal de la empresa, que acredite su lugar de residencia fiscal. Debe estar traducido al español y </w:t>
      </w:r>
      <w:proofErr w:type="spellStart"/>
      <w:r>
        <w:rPr>
          <w:rFonts w:ascii="Arial" w:hAnsi="Arial" w:cs="Arial"/>
          <w:color w:val="000000" w:themeColor="text1"/>
          <w:sz w:val="20"/>
          <w:szCs w:val="20"/>
        </w:rPr>
        <w:t>consularizado</w:t>
      </w:r>
      <w:proofErr w:type="spellEnd"/>
      <w:r>
        <w:rPr>
          <w:rFonts w:ascii="Arial" w:hAnsi="Arial" w:cs="Arial"/>
          <w:color w:val="000000" w:themeColor="text1"/>
          <w:sz w:val="20"/>
          <w:szCs w:val="20"/>
        </w:rPr>
        <w:t xml:space="preserve"> o apostillado, tramitado ante el Consulado Chile ubicado en el país de domicilio fiscal de la compañía.</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b/>
          <w:color w:val="000000" w:themeColor="text1"/>
          <w:sz w:val="20"/>
          <w:szCs w:val="20"/>
        </w:rPr>
        <w:t>5.</w:t>
      </w:r>
      <w:r>
        <w:rPr>
          <w:rFonts w:ascii="Arial" w:hAnsi="Arial" w:cs="Arial"/>
          <w:color w:val="000000" w:themeColor="text1"/>
          <w:sz w:val="20"/>
          <w:szCs w:val="20"/>
        </w:rPr>
        <w:t xml:space="preserve"> País en el que quiere recibir la remesa el Comercio No Residente: 5</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b/>
          <w:color w:val="000000" w:themeColor="text1"/>
          <w:sz w:val="20"/>
          <w:szCs w:val="20"/>
        </w:rPr>
        <w:t>6.</w:t>
      </w:r>
      <w:r>
        <w:rPr>
          <w:rFonts w:ascii="Arial" w:hAnsi="Arial" w:cs="Arial"/>
          <w:color w:val="000000" w:themeColor="text1"/>
          <w:sz w:val="20"/>
          <w:szCs w:val="20"/>
        </w:rPr>
        <w:t xml:space="preserve"> Descripción provista por el Comercio No Residente de su actividad comercial en Chile 6</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b/>
          <w:color w:val="000000" w:themeColor="text1"/>
          <w:sz w:val="20"/>
          <w:szCs w:val="20"/>
        </w:rPr>
        <w:t>7.</w:t>
      </w:r>
      <w:r>
        <w:rPr>
          <w:rFonts w:ascii="Arial" w:hAnsi="Arial" w:cs="Arial"/>
          <w:color w:val="000000" w:themeColor="text1"/>
          <w:sz w:val="20"/>
          <w:szCs w:val="20"/>
        </w:rPr>
        <w:t xml:space="preserve"> URL del Comercio No- Residente:</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8. Adjuntar términos y condiciones</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9. Confirmar si presta alguno de los siguientes servicios o se encuentran dentro de alguno de los siguientes supuestos:</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tbl>
      <w:tblPr>
        <w:tblStyle w:val="Tablaconcuadrcula"/>
        <w:tblW w:w="8899" w:type="dxa"/>
        <w:tblLook w:val="04A0" w:firstRow="1" w:lastRow="0" w:firstColumn="1" w:lastColumn="0" w:noHBand="0" w:noVBand="1"/>
      </w:tblPr>
      <w:tblGrid>
        <w:gridCol w:w="7457"/>
        <w:gridCol w:w="760"/>
        <w:gridCol w:w="682"/>
      </w:tblGrid>
      <w:tr w:rsidR="00E86FF1" w:rsidTr="00E86FF1">
        <w:trPr>
          <w:trHeight w:val="615"/>
        </w:trPr>
        <w:tc>
          <w:tcPr>
            <w:tcW w:w="7457"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b/>
                <w:bCs/>
                <w:color w:val="000000" w:themeColor="text1"/>
                <w:sz w:val="20"/>
                <w:szCs w:val="20"/>
              </w:rPr>
            </w:pPr>
            <w:r>
              <w:rPr>
                <w:rFonts w:ascii="Arial" w:hAnsi="Arial" w:cs="Arial"/>
                <w:b/>
                <w:bCs/>
                <w:color w:val="000000" w:themeColor="text1"/>
                <w:sz w:val="20"/>
                <w:szCs w:val="20"/>
              </w:rPr>
              <w:t>Servicio</w:t>
            </w:r>
          </w:p>
        </w:tc>
        <w:tc>
          <w:tcPr>
            <w:tcW w:w="760"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b/>
                <w:bCs/>
                <w:color w:val="000000" w:themeColor="text1"/>
                <w:sz w:val="20"/>
                <w:szCs w:val="20"/>
              </w:rPr>
            </w:pPr>
            <w:r>
              <w:rPr>
                <w:rFonts w:ascii="Arial" w:hAnsi="Arial" w:cs="Arial"/>
                <w:b/>
                <w:bCs/>
                <w:color w:val="000000" w:themeColor="text1"/>
                <w:sz w:val="20"/>
                <w:szCs w:val="20"/>
              </w:rPr>
              <w:t>SI</w:t>
            </w:r>
          </w:p>
        </w:tc>
        <w:tc>
          <w:tcPr>
            <w:tcW w:w="682"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b/>
                <w:bCs/>
                <w:color w:val="000000" w:themeColor="text1"/>
                <w:sz w:val="20"/>
                <w:szCs w:val="20"/>
              </w:rPr>
            </w:pPr>
            <w:r>
              <w:rPr>
                <w:rFonts w:ascii="Arial" w:hAnsi="Arial" w:cs="Arial"/>
                <w:b/>
                <w:bCs/>
                <w:color w:val="000000" w:themeColor="text1"/>
                <w:sz w:val="20"/>
                <w:szCs w:val="20"/>
              </w:rPr>
              <w:t>NO</w:t>
            </w:r>
          </w:p>
        </w:tc>
      </w:tr>
      <w:tr w:rsidR="00E86FF1" w:rsidTr="00E86FF1">
        <w:trPr>
          <w:trHeight w:val="979"/>
        </w:trPr>
        <w:tc>
          <w:tcPr>
            <w:tcW w:w="7457"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Intermediarios de servicios prestados en Chile, cualquiera sea su naturaleza, o de ventas realizadas en Chile o en el extranjero, siempre que estas últimas den origen a una importación.</w:t>
            </w:r>
          </w:p>
        </w:tc>
        <w:tc>
          <w:tcPr>
            <w:tcW w:w="760"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 </w:t>
            </w:r>
          </w:p>
        </w:tc>
        <w:tc>
          <w:tcPr>
            <w:tcW w:w="682"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 </w:t>
            </w:r>
          </w:p>
        </w:tc>
      </w:tr>
      <w:tr w:rsidR="00E86FF1" w:rsidTr="00E86FF1">
        <w:trPr>
          <w:trHeight w:val="937"/>
        </w:trPr>
        <w:tc>
          <w:tcPr>
            <w:tcW w:w="7457"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Suministro o entrega de contenido de entretenimiento digital, como videos, música, juegos u otros análogos, a través de descarga, streaming u otra tecnología, incluyendo para estos efectos, textos, revistas, diarios y libros.</w:t>
            </w:r>
          </w:p>
        </w:tc>
        <w:tc>
          <w:tcPr>
            <w:tcW w:w="760"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 </w:t>
            </w:r>
          </w:p>
        </w:tc>
        <w:tc>
          <w:tcPr>
            <w:tcW w:w="682"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 </w:t>
            </w:r>
          </w:p>
        </w:tc>
      </w:tr>
      <w:tr w:rsidR="00E86FF1" w:rsidTr="00E86FF1">
        <w:trPr>
          <w:trHeight w:val="645"/>
        </w:trPr>
        <w:tc>
          <w:tcPr>
            <w:tcW w:w="7457"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Suministro de software, almacenamiento, plataformas o infraestructura informática.</w:t>
            </w:r>
          </w:p>
        </w:tc>
        <w:tc>
          <w:tcPr>
            <w:tcW w:w="760"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 </w:t>
            </w:r>
          </w:p>
        </w:tc>
        <w:tc>
          <w:tcPr>
            <w:tcW w:w="682"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 </w:t>
            </w:r>
          </w:p>
        </w:tc>
      </w:tr>
      <w:tr w:rsidR="00E86FF1" w:rsidTr="00E86FF1">
        <w:trPr>
          <w:trHeight w:val="645"/>
        </w:trPr>
        <w:tc>
          <w:tcPr>
            <w:tcW w:w="7457"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Servicios de publicidad, independiente del soporte o medio a través del cual se entregue, materialice o ejecute.</w:t>
            </w:r>
          </w:p>
        </w:tc>
        <w:tc>
          <w:tcPr>
            <w:tcW w:w="760"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 </w:t>
            </w:r>
          </w:p>
        </w:tc>
        <w:tc>
          <w:tcPr>
            <w:tcW w:w="682" w:type="dxa"/>
            <w:tcBorders>
              <w:top w:val="single" w:sz="4" w:space="0" w:color="auto"/>
              <w:left w:val="single" w:sz="4" w:space="0" w:color="auto"/>
              <w:bottom w:val="single" w:sz="4" w:space="0" w:color="auto"/>
              <w:right w:val="single" w:sz="4" w:space="0" w:color="auto"/>
            </w:tcBorders>
            <w:hideMark/>
          </w:tcPr>
          <w:p w:rsidR="00E86FF1" w:rsidRDefault="00E86FF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 </w:t>
            </w:r>
          </w:p>
        </w:tc>
      </w:tr>
    </w:tbl>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ab/>
        <w:t xml:space="preserve"> </w:t>
      </w:r>
      <w:r>
        <w:rPr>
          <w:rFonts w:ascii="Arial" w:hAnsi="Arial" w:cs="Arial"/>
          <w:color w:val="000000" w:themeColor="text1"/>
          <w:sz w:val="20"/>
          <w:szCs w:val="20"/>
        </w:rPr>
        <w:tab/>
        <w:t xml:space="preserve"> </w:t>
      </w:r>
      <w:r>
        <w:rPr>
          <w:rFonts w:ascii="Arial" w:hAnsi="Arial" w:cs="Arial"/>
          <w:color w:val="000000" w:themeColor="text1"/>
          <w:sz w:val="20"/>
          <w:szCs w:val="20"/>
        </w:rPr>
        <w:tab/>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10. Confirmar si el servicio es prestado directamente al consumidor final (B2C) o prestado a otras empresas (B2B)</w:t>
      </w:r>
    </w:p>
    <w:p w:rsidR="00E86FF1" w:rsidRDefault="00E86FF1" w:rsidP="00E86FF1">
      <w:pPr>
        <w:autoSpaceDE w:val="0"/>
        <w:autoSpaceDN w:val="0"/>
        <w:adjustRightInd w:val="0"/>
        <w:spacing w:after="0" w:line="360" w:lineRule="auto"/>
        <w:rPr>
          <w:rFonts w:ascii="Arial" w:hAnsi="Arial" w:cs="Arial"/>
          <w:b/>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b/>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b/>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b/>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b/>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b/>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b/>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b/>
          <w:color w:val="000000" w:themeColor="text1"/>
          <w:sz w:val="20"/>
          <w:szCs w:val="20"/>
        </w:rPr>
      </w:pPr>
      <w:r>
        <w:rPr>
          <w:rFonts w:ascii="Arial" w:hAnsi="Arial" w:cs="Arial"/>
          <w:b/>
          <w:color w:val="000000" w:themeColor="text1"/>
          <w:sz w:val="20"/>
          <w:szCs w:val="20"/>
        </w:rPr>
        <w:lastRenderedPageBreak/>
        <w:t>Declaración del Cliente No Residente:</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La información incluida en los numerales 1-7 de esta opinión legal es veraz y completa y fue declarada por el Comercio Extranjero.</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[Firma Representante Legal del Comercio No- Residente]</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[Nombre Representante Legal del Comercio No- Residente]</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[Nombre Legal Comercio No- Residente]</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[Fecha y Lugar de firma por Comercio No- Residente]</w:t>
      </w: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Pr="009713C6" w:rsidRDefault="00E86FF1" w:rsidP="00E86FF1">
      <w:pPr>
        <w:pStyle w:val="Prrafodelista"/>
        <w:ind w:left="1080"/>
        <w:jc w:val="center"/>
        <w:rPr>
          <w:b/>
          <w:u w:val="single"/>
        </w:rPr>
      </w:pPr>
      <w:r w:rsidRPr="009713C6">
        <w:rPr>
          <w:b/>
          <w:u w:val="single"/>
        </w:rPr>
        <w:lastRenderedPageBreak/>
        <w:t xml:space="preserve">ANEXO </w:t>
      </w:r>
      <w:r>
        <w:rPr>
          <w:b/>
          <w:u w:val="single"/>
        </w:rPr>
        <w:t>5</w:t>
      </w:r>
    </w:p>
    <w:p w:rsidR="00E86FF1" w:rsidRPr="009713C6" w:rsidRDefault="00E86FF1" w:rsidP="00E86FF1">
      <w:pPr>
        <w:pStyle w:val="Prrafodelista"/>
        <w:ind w:left="1080"/>
        <w:jc w:val="center"/>
        <w:rPr>
          <w:b/>
          <w:u w:val="single"/>
        </w:rPr>
      </w:pPr>
      <w:r w:rsidRPr="009713C6">
        <w:rPr>
          <w:b/>
          <w:u w:val="single"/>
        </w:rPr>
        <w:t>Declaración Juramentada para Comercios Exentos de</w:t>
      </w:r>
    </w:p>
    <w:p w:rsidR="00E86FF1" w:rsidRPr="009713C6" w:rsidRDefault="00E86FF1" w:rsidP="00E86FF1">
      <w:pPr>
        <w:pStyle w:val="Prrafodelista"/>
        <w:ind w:left="1080"/>
        <w:jc w:val="center"/>
        <w:rPr>
          <w:b/>
          <w:u w:val="single"/>
        </w:rPr>
      </w:pPr>
      <w:r w:rsidRPr="009713C6">
        <w:rPr>
          <w:b/>
          <w:u w:val="single"/>
        </w:rPr>
        <w:t>Impuesto Adicional o a quienes se les practica una retención inferior</w:t>
      </w:r>
    </w:p>
    <w:p w:rsidR="00E86FF1" w:rsidRPr="009713C6" w:rsidRDefault="00E86FF1" w:rsidP="00E86FF1">
      <w:pPr>
        <w:pStyle w:val="Prrafodelista"/>
        <w:ind w:left="1080"/>
        <w:jc w:val="center"/>
        <w:rPr>
          <w:b/>
          <w:u w:val="single"/>
        </w:rPr>
      </w:pPr>
      <w:r w:rsidRPr="009713C6">
        <w:rPr>
          <w:b/>
          <w:u w:val="single"/>
        </w:rPr>
        <w:t>a la máxima legal</w:t>
      </w:r>
    </w:p>
    <w:p w:rsidR="00E86FF1" w:rsidRPr="009713C6" w:rsidRDefault="00E86FF1" w:rsidP="00E86FF1">
      <w:pPr>
        <w:pStyle w:val="Prrafodelista"/>
        <w:spacing w:line="360" w:lineRule="auto"/>
        <w:ind w:left="1080"/>
        <w:jc w:val="center"/>
        <w:rPr>
          <w:b/>
          <w:u w:val="single"/>
        </w:rPr>
      </w:pPr>
    </w:p>
    <w:p w:rsidR="00E86FF1" w:rsidRDefault="00E86FF1" w:rsidP="00E86FF1">
      <w:pPr>
        <w:autoSpaceDE w:val="0"/>
        <w:autoSpaceDN w:val="0"/>
        <w:adjustRightInd w:val="0"/>
        <w:spacing w:after="0" w:line="360" w:lineRule="auto"/>
      </w:pPr>
      <w:r>
        <w:t>Yo [nombre Representante Legal], actuando en mi calidad de representante legal de [nombre legal Comercio No Residente], hago las siguientes declaraciones bajo la gravedad de juramento:</w:t>
      </w:r>
    </w:p>
    <w:p w:rsidR="00E86FF1" w:rsidRDefault="00E86FF1" w:rsidP="00E86FF1">
      <w:pPr>
        <w:autoSpaceDE w:val="0"/>
        <w:autoSpaceDN w:val="0"/>
        <w:adjustRightInd w:val="0"/>
        <w:spacing w:after="0" w:line="360" w:lineRule="auto"/>
      </w:pPr>
    </w:p>
    <w:p w:rsidR="00E86FF1" w:rsidRDefault="00E86FF1" w:rsidP="00E86FF1">
      <w:pPr>
        <w:autoSpaceDE w:val="0"/>
        <w:autoSpaceDN w:val="0"/>
        <w:adjustRightInd w:val="0"/>
        <w:spacing w:after="0" w:line="360" w:lineRule="auto"/>
      </w:pPr>
      <w:r>
        <w:t>[Nombre Legal Comercio No Residente]:</w:t>
      </w:r>
    </w:p>
    <w:p w:rsidR="00E86FF1" w:rsidRDefault="00E86FF1" w:rsidP="00E86FF1">
      <w:pPr>
        <w:autoSpaceDE w:val="0"/>
        <w:autoSpaceDN w:val="0"/>
        <w:adjustRightInd w:val="0"/>
        <w:spacing w:after="0" w:line="360" w:lineRule="auto"/>
      </w:pPr>
    </w:p>
    <w:p w:rsidR="00E86FF1" w:rsidRPr="009713C6" w:rsidRDefault="00E86FF1" w:rsidP="00E86FF1">
      <w:pPr>
        <w:pStyle w:val="Prrafodelista"/>
        <w:numPr>
          <w:ilvl w:val="0"/>
          <w:numId w:val="22"/>
        </w:numPr>
        <w:autoSpaceDE w:val="0"/>
        <w:autoSpaceDN w:val="0"/>
        <w:adjustRightInd w:val="0"/>
        <w:spacing w:after="0" w:line="360" w:lineRule="auto"/>
      </w:pPr>
      <w:r w:rsidRPr="009713C6">
        <w:t>Es el beneficiario efectivo de las rentas percibidas en Chile con ocasión de la siguiente actividad comercial en ese país: [Incluir descripción de lo que vende en Chile y de la manera en que lo hace].</w:t>
      </w:r>
    </w:p>
    <w:p w:rsidR="00E86FF1" w:rsidRDefault="00E86FF1" w:rsidP="00E86FF1">
      <w:pPr>
        <w:autoSpaceDE w:val="0"/>
        <w:autoSpaceDN w:val="0"/>
        <w:adjustRightInd w:val="0"/>
        <w:spacing w:after="0" w:line="360" w:lineRule="auto"/>
        <w:ind w:left="360"/>
      </w:pPr>
    </w:p>
    <w:p w:rsidR="00E86FF1" w:rsidRPr="009713C6" w:rsidRDefault="00E86FF1" w:rsidP="00E86FF1">
      <w:pPr>
        <w:pStyle w:val="Prrafodelista"/>
        <w:numPr>
          <w:ilvl w:val="0"/>
          <w:numId w:val="22"/>
        </w:numPr>
        <w:autoSpaceDE w:val="0"/>
        <w:autoSpaceDN w:val="0"/>
        <w:adjustRightInd w:val="0"/>
        <w:spacing w:after="0" w:line="360" w:lineRule="auto"/>
      </w:pPr>
      <w:r w:rsidRPr="009713C6">
        <w:t>La URL de la página web a través de la cual ejercita su actividad comercial en Chile es: [incluir URL].</w:t>
      </w:r>
    </w:p>
    <w:p w:rsidR="00E86FF1" w:rsidRDefault="00E86FF1" w:rsidP="00E86FF1">
      <w:pPr>
        <w:autoSpaceDE w:val="0"/>
        <w:autoSpaceDN w:val="0"/>
        <w:adjustRightInd w:val="0"/>
        <w:spacing w:after="0" w:line="360" w:lineRule="auto"/>
      </w:pPr>
    </w:p>
    <w:p w:rsidR="00E86FF1" w:rsidRPr="009713C6" w:rsidRDefault="00E86FF1" w:rsidP="00E86FF1">
      <w:pPr>
        <w:pStyle w:val="Prrafodelista"/>
        <w:numPr>
          <w:ilvl w:val="0"/>
          <w:numId w:val="22"/>
        </w:numPr>
        <w:autoSpaceDE w:val="0"/>
        <w:autoSpaceDN w:val="0"/>
        <w:adjustRightInd w:val="0"/>
        <w:spacing w:after="0" w:line="360" w:lineRule="auto"/>
      </w:pPr>
      <w:r w:rsidRPr="009713C6">
        <w:t>No posee establecimiento permanente en Chile.</w:t>
      </w:r>
    </w:p>
    <w:p w:rsidR="00E86FF1" w:rsidRPr="009713C6" w:rsidRDefault="00E86FF1" w:rsidP="00E86FF1">
      <w:pPr>
        <w:pStyle w:val="Prrafodelista"/>
        <w:autoSpaceDE w:val="0"/>
        <w:autoSpaceDN w:val="0"/>
        <w:adjustRightInd w:val="0"/>
        <w:spacing w:after="0" w:line="360" w:lineRule="auto"/>
      </w:pPr>
    </w:p>
    <w:p w:rsidR="00E86FF1" w:rsidRPr="009713C6" w:rsidRDefault="00E86FF1" w:rsidP="00E86FF1">
      <w:pPr>
        <w:pStyle w:val="Prrafodelista"/>
        <w:numPr>
          <w:ilvl w:val="0"/>
          <w:numId w:val="22"/>
        </w:numPr>
        <w:autoSpaceDE w:val="0"/>
        <w:autoSpaceDN w:val="0"/>
        <w:adjustRightInd w:val="0"/>
        <w:spacing w:after="0" w:line="360" w:lineRule="auto"/>
      </w:pPr>
      <w:r w:rsidRPr="009713C6">
        <w:t>No se encuentra relacionado con los usuarios de su actividad comercial en Chile.</w:t>
      </w:r>
    </w:p>
    <w:p w:rsidR="00E86FF1" w:rsidRDefault="00E86FF1" w:rsidP="00E86FF1">
      <w:pPr>
        <w:autoSpaceDE w:val="0"/>
        <w:autoSpaceDN w:val="0"/>
        <w:adjustRightInd w:val="0"/>
        <w:spacing w:after="0" w:line="360" w:lineRule="auto"/>
      </w:pPr>
    </w:p>
    <w:p w:rsidR="00E86FF1" w:rsidRPr="009713C6" w:rsidRDefault="00E86FF1" w:rsidP="00E86FF1">
      <w:pPr>
        <w:pStyle w:val="Prrafodelista"/>
        <w:numPr>
          <w:ilvl w:val="0"/>
          <w:numId w:val="22"/>
        </w:numPr>
        <w:autoSpaceDE w:val="0"/>
        <w:autoSpaceDN w:val="0"/>
        <w:adjustRightInd w:val="0"/>
        <w:spacing w:after="0" w:line="360" w:lineRule="auto"/>
      </w:pPr>
      <w:r w:rsidRPr="009713C6">
        <w:t>Realiza sus ventas a precio de mercado.</w:t>
      </w:r>
    </w:p>
    <w:p w:rsidR="00E86FF1" w:rsidRDefault="00E86FF1" w:rsidP="00E86FF1">
      <w:pPr>
        <w:autoSpaceDE w:val="0"/>
        <w:autoSpaceDN w:val="0"/>
        <w:adjustRightInd w:val="0"/>
        <w:spacing w:after="0" w:line="360" w:lineRule="auto"/>
      </w:pPr>
    </w:p>
    <w:p w:rsidR="00E86FF1" w:rsidRPr="009713C6" w:rsidRDefault="00E86FF1" w:rsidP="00E86FF1">
      <w:pPr>
        <w:pStyle w:val="Prrafodelista"/>
        <w:numPr>
          <w:ilvl w:val="0"/>
          <w:numId w:val="22"/>
        </w:numPr>
        <w:autoSpaceDE w:val="0"/>
        <w:autoSpaceDN w:val="0"/>
        <w:adjustRightInd w:val="0"/>
        <w:spacing w:after="0" w:line="360" w:lineRule="auto"/>
      </w:pPr>
      <w:r w:rsidRPr="009713C6">
        <w:t>Obtendrá la remesa de las rentas percibidas en Chile en [ País de residencia fiscal de Comercio No Residente] el cual no constituye, un “</w:t>
      </w:r>
      <w:proofErr w:type="spellStart"/>
      <w:r w:rsidRPr="009713C6">
        <w:t>paraiso</w:t>
      </w:r>
      <w:proofErr w:type="spellEnd"/>
      <w:r w:rsidRPr="009713C6">
        <w:t xml:space="preserve"> fiscal” o un </w:t>
      </w:r>
      <w:proofErr w:type="spellStart"/>
      <w:r w:rsidRPr="009713C6">
        <w:t>regimen</w:t>
      </w:r>
      <w:proofErr w:type="spellEnd"/>
      <w:r w:rsidRPr="009713C6">
        <w:t xml:space="preserve"> tributario preferencial, en los términos de la normativa </w:t>
      </w:r>
      <w:proofErr w:type="gramStart"/>
      <w:r w:rsidRPr="009713C6">
        <w:t>Chilena</w:t>
      </w:r>
      <w:proofErr w:type="gramEnd"/>
      <w:r w:rsidRPr="009713C6">
        <w:t>.</w:t>
      </w:r>
    </w:p>
    <w:p w:rsidR="00E86FF1" w:rsidRDefault="00E86FF1" w:rsidP="00E86FF1">
      <w:pPr>
        <w:autoSpaceDE w:val="0"/>
        <w:autoSpaceDN w:val="0"/>
        <w:adjustRightInd w:val="0"/>
        <w:spacing w:after="0" w:line="360" w:lineRule="auto"/>
      </w:pPr>
    </w:p>
    <w:p w:rsidR="00E86FF1" w:rsidRDefault="00E86FF1" w:rsidP="00E86FF1">
      <w:pPr>
        <w:autoSpaceDE w:val="0"/>
        <w:autoSpaceDN w:val="0"/>
        <w:adjustRightInd w:val="0"/>
        <w:spacing w:after="0" w:line="360" w:lineRule="auto"/>
      </w:pPr>
      <w:r>
        <w:t xml:space="preserve">La presente declaración se hace en la ciudad de </w:t>
      </w:r>
      <w:proofErr w:type="gramStart"/>
      <w:r>
        <w:t>[ ]</w:t>
      </w:r>
      <w:proofErr w:type="gramEnd"/>
      <w:r>
        <w:t xml:space="preserve"> en [fecha].</w:t>
      </w:r>
    </w:p>
    <w:p w:rsidR="00E86FF1" w:rsidRDefault="00E86FF1" w:rsidP="00E86FF1">
      <w:pPr>
        <w:autoSpaceDE w:val="0"/>
        <w:autoSpaceDN w:val="0"/>
        <w:adjustRightInd w:val="0"/>
        <w:spacing w:after="0" w:line="360" w:lineRule="auto"/>
      </w:pPr>
      <w:r>
        <w:t>[Firma Representante Legal]</w:t>
      </w:r>
    </w:p>
    <w:p w:rsidR="00E86FF1" w:rsidRDefault="00E86FF1" w:rsidP="00E86FF1">
      <w:pPr>
        <w:autoSpaceDE w:val="0"/>
        <w:autoSpaceDN w:val="0"/>
        <w:adjustRightInd w:val="0"/>
        <w:spacing w:after="0" w:line="360" w:lineRule="auto"/>
      </w:pPr>
      <w:r>
        <w:t>[Nombre Representante Legal]</w:t>
      </w:r>
    </w:p>
    <w:p w:rsidR="00E86FF1" w:rsidRDefault="00E86FF1" w:rsidP="00E86FF1">
      <w:pPr>
        <w:autoSpaceDE w:val="0"/>
        <w:autoSpaceDN w:val="0"/>
        <w:adjustRightInd w:val="0"/>
        <w:spacing w:after="0" w:line="360" w:lineRule="auto"/>
        <w:rPr>
          <w:rFonts w:ascii="Arial-BoldMT" w:cs="Arial-BoldMT"/>
          <w:b/>
          <w:bCs/>
          <w:color w:val="262626"/>
        </w:rPr>
      </w:pPr>
      <w:r>
        <w:t xml:space="preserve">ID: </w:t>
      </w:r>
      <w:proofErr w:type="gramStart"/>
      <w:r>
        <w:t>[ ]</w:t>
      </w:r>
      <w:proofErr w:type="gramEnd"/>
    </w:p>
    <w:p w:rsidR="00E86FF1" w:rsidRDefault="00E86FF1" w:rsidP="00E86FF1">
      <w:pPr>
        <w:autoSpaceDE w:val="0"/>
        <w:autoSpaceDN w:val="0"/>
        <w:adjustRightInd w:val="0"/>
        <w:spacing w:after="0" w:line="360" w:lineRule="auto"/>
        <w:rPr>
          <w:rFonts w:ascii="Arial" w:hAnsi="Arial" w:cs="Arial"/>
          <w:color w:val="000000" w:themeColor="text1"/>
          <w:sz w:val="20"/>
          <w:szCs w:val="20"/>
        </w:rPr>
      </w:pPr>
    </w:p>
    <w:p w:rsidR="00E86FF1" w:rsidRDefault="00E86FF1" w:rsidP="00E86FF1">
      <w:pPr>
        <w:autoSpaceDE w:val="0"/>
        <w:autoSpaceDN w:val="0"/>
        <w:adjustRightInd w:val="0"/>
        <w:spacing w:after="0" w:line="360" w:lineRule="auto"/>
        <w:rPr>
          <w:color w:val="000000" w:themeColor="text1"/>
          <w:sz w:val="20"/>
          <w:szCs w:val="20"/>
        </w:rPr>
      </w:pPr>
    </w:p>
    <w:p w:rsidR="00E86FF1" w:rsidRPr="00E7029C" w:rsidRDefault="00E86FF1" w:rsidP="00652741">
      <w:pPr>
        <w:spacing w:line="276" w:lineRule="auto"/>
        <w:jc w:val="center"/>
        <w:rPr>
          <w:rFonts w:ascii="AmpleSoft-Regular" w:hAnsi="AmpleSoft-Regular" w:cs="Open Sans"/>
        </w:rPr>
      </w:pPr>
    </w:p>
    <w:sectPr w:rsidR="00E86FF1" w:rsidRPr="00E7029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83" w:rsidRDefault="00674D83" w:rsidP="00E00A66">
      <w:pPr>
        <w:spacing w:after="0" w:line="240" w:lineRule="auto"/>
      </w:pPr>
      <w:r>
        <w:separator/>
      </w:r>
    </w:p>
  </w:endnote>
  <w:endnote w:type="continuationSeparator" w:id="0">
    <w:p w:rsidR="00674D83" w:rsidRDefault="00674D83" w:rsidP="00E0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leSoft-Regular">
    <w:altName w:val="Calibri"/>
    <w:panose1 w:val="00000000000000000000"/>
    <w:charset w:val="00"/>
    <w:family w:val="modern"/>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5C" w:rsidRDefault="00DB065C" w:rsidP="00E702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065C" w:rsidRDefault="00DB065C" w:rsidP="00E702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5C" w:rsidRDefault="00DB065C" w:rsidP="00E702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B065C" w:rsidRDefault="00DB065C" w:rsidP="00E7029C">
    <w:pPr>
      <w:pStyle w:val="Piedepgina"/>
      <w:ind w:right="360"/>
      <w:jc w:val="center"/>
    </w:pPr>
  </w:p>
  <w:p w:rsidR="00DB065C" w:rsidRPr="00E622A9" w:rsidRDefault="00DB065C" w:rsidP="00E7029C">
    <w:pPr>
      <w:jc w:val="both"/>
      <w:rPr>
        <w:rFonts w:ascii="AmpleSoft-Regular" w:hAnsi="AmpleSoft-Regular"/>
        <w:iCs/>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83" w:rsidRDefault="00674D83" w:rsidP="00E00A66">
      <w:pPr>
        <w:spacing w:after="0" w:line="240" w:lineRule="auto"/>
      </w:pPr>
      <w:r>
        <w:separator/>
      </w:r>
    </w:p>
  </w:footnote>
  <w:footnote w:type="continuationSeparator" w:id="0">
    <w:p w:rsidR="00674D83" w:rsidRDefault="00674D83" w:rsidP="00E0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5C" w:rsidRPr="00264E90" w:rsidRDefault="00DB065C" w:rsidP="00E7029C">
    <w:pPr>
      <w:tabs>
        <w:tab w:val="left" w:pos="2132"/>
        <w:tab w:val="left" w:pos="2414"/>
      </w:tabs>
      <w:spacing w:line="200" w:lineRule="exact"/>
      <w:rPr>
        <w:rFonts w:ascii="AmpleSoft-Regular" w:hAnsi="AmpleSoft-Regular"/>
        <w:color w:val="000000"/>
        <w:sz w:val="16"/>
      </w:rPr>
    </w:pPr>
    <w:r w:rsidRPr="00264E90">
      <w:rPr>
        <w:rFonts w:ascii="AmpleSoft-Regular" w:hAnsi="AmpleSoft-Regular"/>
        <w:noProof/>
        <w:color w:val="000000"/>
        <w:sz w:val="16"/>
        <w:szCs w:val="20"/>
        <w:lang w:val="es-ES" w:eastAsia="es-ES"/>
      </w:rPr>
      <mc:AlternateContent>
        <mc:Choice Requires="wps">
          <w:drawing>
            <wp:anchor distT="0" distB="0" distL="114300" distR="114300" simplePos="0" relativeHeight="251659264" behindDoc="0" locked="0" layoutInCell="1" allowOverlap="1" wp14:anchorId="156324E4" wp14:editId="178B0DF5">
              <wp:simplePos x="0" y="0"/>
              <wp:positionH relativeFrom="column">
                <wp:posOffset>4528820</wp:posOffset>
              </wp:positionH>
              <wp:positionV relativeFrom="paragraph">
                <wp:posOffset>-353060</wp:posOffset>
              </wp:positionV>
              <wp:extent cx="2035175" cy="1075690"/>
              <wp:effectExtent l="4445" t="0" r="0" b="12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075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B065C" w:rsidRDefault="00DB065C" w:rsidP="00E7029C">
                          <w:pPr>
                            <w:ind w:left="57"/>
                          </w:pPr>
                        </w:p>
                      </w:txbxContent>
                    </wps:txbx>
                    <wps:bodyPr rot="0" vert="horz" wrap="square" lIns="9144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24E4" id="_x0000_t202" coordsize="21600,21600" o:spt="202" path="m,l,21600r21600,l21600,xe">
              <v:stroke joinstyle="miter"/>
              <v:path gradientshapeok="t" o:connecttype="rect"/>
            </v:shapetype>
            <v:shape id="Pole tekstowe 3" o:spid="_x0000_s1026" type="#_x0000_t202" style="position:absolute;margin-left:356.6pt;margin-top:-27.8pt;width:160.25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" filled="f" stroked="f">
              <v:textbox inset=",,1mm">
                <w:txbxContent>
                  <w:p w:rsidR="00DB065C" w:rsidRDefault="00DB065C" w:rsidP="00E7029C">
                    <w:pPr>
                      <w:ind w:left="57"/>
                    </w:pPr>
                  </w:p>
                </w:txbxContent>
              </v:textbox>
            </v:shape>
          </w:pict>
        </mc:Fallback>
      </mc:AlternateContent>
    </w:r>
    <w:r w:rsidRPr="00264E90">
      <w:rPr>
        <w:rFonts w:ascii="AmpleSoft-Regular" w:hAnsi="AmpleSoft-Regular"/>
        <w:color w:val="000000"/>
        <w:sz w:val="16"/>
      </w:rPr>
      <w:tab/>
    </w:r>
    <w:r w:rsidRPr="00264E90">
      <w:rPr>
        <w:rFonts w:ascii="AmpleSoft-Regular" w:hAnsi="AmpleSoft-Regular"/>
        <w:color w:val="000000"/>
        <w:sz w:val="16"/>
      </w:rPr>
      <w:tab/>
    </w:r>
  </w:p>
  <w:p w:rsidR="00DB065C" w:rsidRPr="004E179C" w:rsidRDefault="00DB065C" w:rsidP="00E702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4ABA"/>
    <w:multiLevelType w:val="hybridMultilevel"/>
    <w:tmpl w:val="B85411F8"/>
    <w:lvl w:ilvl="0" w:tplc="BFEEC374">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0AB1CD3"/>
    <w:multiLevelType w:val="multilevel"/>
    <w:tmpl w:val="F4C6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F18F1"/>
    <w:multiLevelType w:val="multilevel"/>
    <w:tmpl w:val="FFBE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A3B12"/>
    <w:multiLevelType w:val="multilevel"/>
    <w:tmpl w:val="A41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025C8"/>
    <w:multiLevelType w:val="multilevel"/>
    <w:tmpl w:val="434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F5923"/>
    <w:multiLevelType w:val="multilevel"/>
    <w:tmpl w:val="AB6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24CAB"/>
    <w:multiLevelType w:val="hybridMultilevel"/>
    <w:tmpl w:val="BD1A3358"/>
    <w:lvl w:ilvl="0" w:tplc="B380DC6C">
      <w:start w:val="1"/>
      <w:numFmt w:val="bullet"/>
      <w:lvlText w:val=""/>
      <w:lvlJc w:val="left"/>
      <w:pPr>
        <w:ind w:left="720" w:hanging="360"/>
      </w:pPr>
      <w:rPr>
        <w:rFonts w:ascii="Wingdings" w:hAnsi="Wingdings" w:hint="default"/>
        <w:sz w:val="28"/>
      </w:rPr>
    </w:lvl>
    <w:lvl w:ilvl="1" w:tplc="83783A8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EE3E7C"/>
    <w:multiLevelType w:val="multilevel"/>
    <w:tmpl w:val="AB4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F0287"/>
    <w:multiLevelType w:val="hybridMultilevel"/>
    <w:tmpl w:val="341805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D201830"/>
    <w:multiLevelType w:val="multilevel"/>
    <w:tmpl w:val="34088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E51A0"/>
    <w:multiLevelType w:val="hybridMultilevel"/>
    <w:tmpl w:val="6414B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200F50"/>
    <w:multiLevelType w:val="hybridMultilevel"/>
    <w:tmpl w:val="554231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55E21053"/>
    <w:multiLevelType w:val="multilevel"/>
    <w:tmpl w:val="C62A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F6D43"/>
    <w:multiLevelType w:val="multilevel"/>
    <w:tmpl w:val="01A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2300D"/>
    <w:multiLevelType w:val="hybridMultilevel"/>
    <w:tmpl w:val="92C6467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341654D"/>
    <w:multiLevelType w:val="multilevel"/>
    <w:tmpl w:val="FE0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7F539B"/>
    <w:multiLevelType w:val="hybridMultilevel"/>
    <w:tmpl w:val="436E3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1F6465"/>
    <w:multiLevelType w:val="hybridMultilevel"/>
    <w:tmpl w:val="C420B6A2"/>
    <w:lvl w:ilvl="0" w:tplc="AF96B776">
      <w:start w:val="1"/>
      <w:numFmt w:val="bullet"/>
      <w:lvlText w:val=""/>
      <w:lvlJc w:val="left"/>
      <w:pPr>
        <w:ind w:left="360" w:hanging="360"/>
      </w:pPr>
      <w:rPr>
        <w:rFonts w:ascii="Wingdings" w:hAnsi="Wingdings"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93249AE"/>
    <w:multiLevelType w:val="multilevel"/>
    <w:tmpl w:val="CCE2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A1CC3"/>
    <w:multiLevelType w:val="multilevel"/>
    <w:tmpl w:val="3CB2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A3A1F"/>
    <w:multiLevelType w:val="multilevel"/>
    <w:tmpl w:val="D6B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6"/>
  </w:num>
  <w:num w:numId="5">
    <w:abstractNumId w:val="11"/>
  </w:num>
  <w:num w:numId="6">
    <w:abstractNumId w:val="9"/>
  </w:num>
  <w:num w:numId="7">
    <w:abstractNumId w:val="7"/>
  </w:num>
  <w:num w:numId="8">
    <w:abstractNumId w:val="1"/>
  </w:num>
  <w:num w:numId="9">
    <w:abstractNumId w:val="4"/>
  </w:num>
  <w:num w:numId="10">
    <w:abstractNumId w:val="15"/>
  </w:num>
  <w:num w:numId="11">
    <w:abstractNumId w:val="3"/>
  </w:num>
  <w:num w:numId="12">
    <w:abstractNumId w:val="18"/>
  </w:num>
  <w:num w:numId="13">
    <w:abstractNumId w:val="2"/>
  </w:num>
  <w:num w:numId="14">
    <w:abstractNumId w:val="12"/>
  </w:num>
  <w:num w:numId="15">
    <w:abstractNumId w:val="20"/>
  </w:num>
  <w:num w:numId="16">
    <w:abstractNumId w:val="5"/>
  </w:num>
  <w:num w:numId="17">
    <w:abstractNumId w:val="19"/>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06"/>
    <w:rsid w:val="0000150D"/>
    <w:rsid w:val="000056E8"/>
    <w:rsid w:val="00064D47"/>
    <w:rsid w:val="000A13C3"/>
    <w:rsid w:val="001D0D22"/>
    <w:rsid w:val="001E31C8"/>
    <w:rsid w:val="002B1D84"/>
    <w:rsid w:val="00337A84"/>
    <w:rsid w:val="00484C4B"/>
    <w:rsid w:val="004855FC"/>
    <w:rsid w:val="004C7729"/>
    <w:rsid w:val="00502548"/>
    <w:rsid w:val="00652741"/>
    <w:rsid w:val="00674D83"/>
    <w:rsid w:val="006A1B20"/>
    <w:rsid w:val="006E2306"/>
    <w:rsid w:val="008F72A4"/>
    <w:rsid w:val="0097026D"/>
    <w:rsid w:val="00A5449A"/>
    <w:rsid w:val="00C43573"/>
    <w:rsid w:val="00C90538"/>
    <w:rsid w:val="00CF6E9F"/>
    <w:rsid w:val="00D42B79"/>
    <w:rsid w:val="00DB065C"/>
    <w:rsid w:val="00DB54D9"/>
    <w:rsid w:val="00DC1BDD"/>
    <w:rsid w:val="00E00A66"/>
    <w:rsid w:val="00E7029C"/>
    <w:rsid w:val="00E86FF1"/>
    <w:rsid w:val="00F31A04"/>
    <w:rsid w:val="00F363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0F61A-9ADB-4E17-A5A4-16F04233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2306"/>
    <w:rPr>
      <w:color w:val="0563C1" w:themeColor="hyperlink"/>
      <w:u w:val="single"/>
    </w:rPr>
  </w:style>
  <w:style w:type="character" w:styleId="Mencinsinresolver">
    <w:name w:val="Unresolved Mention"/>
    <w:basedOn w:val="Fuentedeprrafopredeter"/>
    <w:uiPriority w:val="99"/>
    <w:semiHidden/>
    <w:unhideWhenUsed/>
    <w:rsid w:val="006E2306"/>
    <w:rPr>
      <w:color w:val="605E5C"/>
      <w:shd w:val="clear" w:color="auto" w:fill="E1DFDD"/>
    </w:rPr>
  </w:style>
  <w:style w:type="paragraph" w:styleId="Prrafodelista">
    <w:name w:val="List Paragraph"/>
    <w:basedOn w:val="Normal"/>
    <w:link w:val="PrrafodelistaCar"/>
    <w:uiPriority w:val="34"/>
    <w:qFormat/>
    <w:rsid w:val="00337A84"/>
    <w:pPr>
      <w:ind w:left="720"/>
      <w:contextualSpacing/>
    </w:pPr>
  </w:style>
  <w:style w:type="paragraph" w:styleId="Encabezado">
    <w:name w:val="header"/>
    <w:basedOn w:val="Normal"/>
    <w:link w:val="EncabezadoCar"/>
    <w:uiPriority w:val="99"/>
    <w:rsid w:val="00652741"/>
    <w:pPr>
      <w:tabs>
        <w:tab w:val="center" w:pos="4536"/>
        <w:tab w:val="right" w:pos="9072"/>
      </w:tabs>
      <w:spacing w:after="0" w:line="240" w:lineRule="auto"/>
    </w:pPr>
    <w:rPr>
      <w:rFonts w:eastAsia="Times New Roman" w:cs="Times New Roman"/>
      <w:szCs w:val="24"/>
      <w:lang w:val="pl-PL" w:eastAsia="pl-PL"/>
    </w:rPr>
  </w:style>
  <w:style w:type="character" w:customStyle="1" w:styleId="EncabezadoCar">
    <w:name w:val="Encabezado Car"/>
    <w:basedOn w:val="Fuentedeprrafopredeter"/>
    <w:link w:val="Encabezado"/>
    <w:uiPriority w:val="99"/>
    <w:rsid w:val="00652741"/>
    <w:rPr>
      <w:rFonts w:eastAsia="Times New Roman" w:cs="Times New Roman"/>
      <w:szCs w:val="24"/>
      <w:lang w:val="pl-PL" w:eastAsia="pl-PL"/>
    </w:rPr>
  </w:style>
  <w:style w:type="paragraph" w:styleId="Piedepgina">
    <w:name w:val="footer"/>
    <w:basedOn w:val="Normal"/>
    <w:link w:val="PiedepginaCar"/>
    <w:uiPriority w:val="99"/>
    <w:rsid w:val="00652741"/>
    <w:pPr>
      <w:tabs>
        <w:tab w:val="center" w:pos="4536"/>
        <w:tab w:val="right" w:pos="9072"/>
      </w:tabs>
      <w:spacing w:after="0" w:line="240" w:lineRule="auto"/>
    </w:pPr>
    <w:rPr>
      <w:rFonts w:eastAsia="Times New Roman" w:cs="Times New Roman"/>
      <w:szCs w:val="24"/>
      <w:lang w:val="pl-PL" w:eastAsia="pl-PL"/>
    </w:rPr>
  </w:style>
  <w:style w:type="character" w:customStyle="1" w:styleId="PiedepginaCar">
    <w:name w:val="Pie de página Car"/>
    <w:basedOn w:val="Fuentedeprrafopredeter"/>
    <w:link w:val="Piedepgina"/>
    <w:uiPriority w:val="99"/>
    <w:rsid w:val="00652741"/>
    <w:rPr>
      <w:rFonts w:eastAsia="Times New Roman" w:cs="Times New Roman"/>
      <w:szCs w:val="24"/>
      <w:lang w:val="pl-PL" w:eastAsia="pl-PL"/>
    </w:rPr>
  </w:style>
  <w:style w:type="table" w:styleId="Tablaconcuadrcula">
    <w:name w:val="Table Grid"/>
    <w:basedOn w:val="Tablanormal"/>
    <w:uiPriority w:val="39"/>
    <w:rsid w:val="00652741"/>
    <w:pPr>
      <w:spacing w:after="0" w:line="240" w:lineRule="auto"/>
    </w:pPr>
    <w:rPr>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basedOn w:val="Fuentedeprrafopredeter"/>
    <w:rsid w:val="00652741"/>
    <w:rPr>
      <w:rFonts w:ascii="Arial" w:hAnsi="Arial"/>
      <w:sz w:val="22"/>
      <w:szCs w:val="24"/>
      <w:lang w:val="pl-PL" w:eastAsia="pl-PL" w:bidi="ar-SA"/>
    </w:rPr>
  </w:style>
  <w:style w:type="character" w:customStyle="1" w:styleId="PrrafodelistaCar">
    <w:name w:val="Párrafo de lista Car"/>
    <w:basedOn w:val="Fuentedeprrafopredeter"/>
    <w:link w:val="Prrafodelista"/>
    <w:uiPriority w:val="34"/>
    <w:rsid w:val="0065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4498">
      <w:bodyDiv w:val="1"/>
      <w:marLeft w:val="0"/>
      <w:marRight w:val="0"/>
      <w:marTop w:val="0"/>
      <w:marBottom w:val="0"/>
      <w:divBdr>
        <w:top w:val="none" w:sz="0" w:space="0" w:color="auto"/>
        <w:left w:val="none" w:sz="0" w:space="0" w:color="auto"/>
        <w:bottom w:val="none" w:sz="0" w:space="0" w:color="auto"/>
        <w:right w:val="none" w:sz="0" w:space="0" w:color="auto"/>
      </w:divBdr>
    </w:div>
    <w:div w:id="860632920">
      <w:bodyDiv w:val="1"/>
      <w:marLeft w:val="0"/>
      <w:marRight w:val="0"/>
      <w:marTop w:val="0"/>
      <w:marBottom w:val="0"/>
      <w:divBdr>
        <w:top w:val="none" w:sz="0" w:space="0" w:color="auto"/>
        <w:left w:val="none" w:sz="0" w:space="0" w:color="auto"/>
        <w:bottom w:val="none" w:sz="0" w:space="0" w:color="auto"/>
        <w:right w:val="none" w:sz="0" w:space="0" w:color="auto"/>
      </w:divBdr>
    </w:div>
    <w:div w:id="10231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2843</Words>
  <Characters>15641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Crossley Urrego</dc:creator>
  <cp:keywords/>
  <dc:description/>
  <cp:lastModifiedBy>Juan Crossley</cp:lastModifiedBy>
  <cp:revision>2</cp:revision>
  <dcterms:created xsi:type="dcterms:W3CDTF">2021-01-27T20:24:00Z</dcterms:created>
  <dcterms:modified xsi:type="dcterms:W3CDTF">2021-01-27T20:24:00Z</dcterms:modified>
</cp:coreProperties>
</file>